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4EF" w:rsidRDefault="00E444EF" w:rsidP="00E444EF">
      <w:r>
        <w:rPr>
          <w:b/>
        </w:rPr>
        <w:t>Name of politician:</w:t>
      </w:r>
      <w:r>
        <w:t xml:space="preserve">  Vladimir </w:t>
      </w:r>
      <w:proofErr w:type="spellStart"/>
      <w:r>
        <w:t>Meciar</w:t>
      </w:r>
      <w:proofErr w:type="spellEnd"/>
    </w:p>
    <w:p w:rsidR="00E444EF" w:rsidRPr="00C05B4A" w:rsidRDefault="00E444EF" w:rsidP="00C05B4A">
      <w:pPr>
        <w:pStyle w:val="NormalWeb"/>
        <w:rPr>
          <w:color w:val="000000"/>
          <w:sz w:val="20"/>
          <w:szCs w:val="20"/>
        </w:rPr>
      </w:pPr>
      <w:r>
        <w:rPr>
          <w:b/>
        </w:rPr>
        <w:t>Title of Speech:</w:t>
      </w:r>
      <w:r>
        <w:t xml:space="preserve">  </w:t>
      </w:r>
      <w:proofErr w:type="spellStart"/>
      <w:r w:rsidR="00C05B4A">
        <w:rPr>
          <w:color w:val="000000"/>
          <w:sz w:val="20"/>
          <w:szCs w:val="20"/>
        </w:rPr>
        <w:t>Meciar’s</w:t>
      </w:r>
      <w:proofErr w:type="spellEnd"/>
      <w:r w:rsidR="00C05B4A">
        <w:rPr>
          <w:color w:val="000000"/>
          <w:sz w:val="20"/>
          <w:szCs w:val="20"/>
        </w:rPr>
        <w:t xml:space="preserve"> </w:t>
      </w:r>
      <w:proofErr w:type="spellStart"/>
      <w:r w:rsidR="00C05B4A">
        <w:rPr>
          <w:color w:val="000000"/>
          <w:sz w:val="20"/>
          <w:szCs w:val="20"/>
        </w:rPr>
        <w:t>Openning</w:t>
      </w:r>
      <w:proofErr w:type="spellEnd"/>
      <w:r w:rsidR="00C05B4A">
        <w:rPr>
          <w:color w:val="000000"/>
          <w:sz w:val="20"/>
          <w:szCs w:val="20"/>
        </w:rPr>
        <w:t xml:space="preserve"> Speech – International Economic Conference: “Slovakia in the </w:t>
      </w:r>
      <w:proofErr w:type="spellStart"/>
      <w:r w:rsidR="00C05B4A">
        <w:rPr>
          <w:color w:val="000000"/>
          <w:sz w:val="20"/>
          <w:szCs w:val="20"/>
        </w:rPr>
        <w:t>Powergrids</w:t>
      </w:r>
      <w:proofErr w:type="spellEnd"/>
      <w:r w:rsidR="00C05B4A">
        <w:rPr>
          <w:color w:val="000000"/>
          <w:sz w:val="20"/>
          <w:szCs w:val="20"/>
        </w:rPr>
        <w:t xml:space="preserve"> of Europe and the World on the Path of 3</w:t>
      </w:r>
      <w:r w:rsidR="00C05B4A" w:rsidRPr="00C05B4A">
        <w:rPr>
          <w:color w:val="000000"/>
          <w:sz w:val="20"/>
          <w:szCs w:val="20"/>
          <w:vertAlign w:val="superscript"/>
        </w:rPr>
        <w:t>rd</w:t>
      </w:r>
      <w:r w:rsidR="00C05B4A">
        <w:rPr>
          <w:color w:val="000000"/>
          <w:sz w:val="20"/>
          <w:szCs w:val="20"/>
        </w:rPr>
        <w:t xml:space="preserve"> </w:t>
      </w:r>
      <w:proofErr w:type="spellStart"/>
      <w:r w:rsidR="00C05B4A">
        <w:rPr>
          <w:color w:val="000000"/>
          <w:sz w:val="20"/>
          <w:szCs w:val="20"/>
        </w:rPr>
        <w:t>Millenium</w:t>
      </w:r>
      <w:proofErr w:type="spellEnd"/>
      <w:r w:rsidR="00C05B4A">
        <w:rPr>
          <w:color w:val="000000"/>
          <w:sz w:val="20"/>
          <w:szCs w:val="20"/>
        </w:rPr>
        <w:t>”</w:t>
      </w:r>
    </w:p>
    <w:p w:rsidR="00E444EF" w:rsidRDefault="00E444EF" w:rsidP="00E444EF">
      <w:pPr>
        <w:rPr>
          <w:b/>
        </w:rPr>
      </w:pPr>
      <w:r>
        <w:rPr>
          <w:b/>
        </w:rPr>
        <w:t xml:space="preserve">Date of Speech: </w:t>
      </w:r>
      <w:r w:rsidR="00C05B4A" w:rsidRPr="00C05B4A">
        <w:t>October 1997</w:t>
      </w:r>
    </w:p>
    <w:p w:rsidR="00E444EF" w:rsidRDefault="00E444EF" w:rsidP="00E444EF">
      <w:pPr>
        <w:rPr>
          <w:b/>
        </w:rPr>
      </w:pPr>
      <w:r>
        <w:rPr>
          <w:b/>
        </w:rPr>
        <w:t xml:space="preserve">Category: </w:t>
      </w:r>
      <w:r w:rsidR="00CE52BC">
        <w:t>Ribbon</w:t>
      </w:r>
    </w:p>
    <w:p w:rsidR="00E444EF" w:rsidRDefault="00E444EF" w:rsidP="00E444EF">
      <w:r>
        <w:rPr>
          <w:b/>
        </w:rPr>
        <w:t>Grader:</w:t>
      </w:r>
      <w:r>
        <w:t xml:space="preserve">  </w:t>
      </w:r>
      <w:proofErr w:type="spellStart"/>
      <w:r>
        <w:t>Hudackova</w:t>
      </w:r>
      <w:proofErr w:type="spellEnd"/>
    </w:p>
    <w:p w:rsidR="00E444EF" w:rsidRDefault="00E444EF" w:rsidP="00E444EF">
      <w:r>
        <w:rPr>
          <w:b/>
        </w:rPr>
        <w:t>Date of grading:</w:t>
      </w:r>
      <w:r>
        <w:t xml:space="preserve">  April 28, 2013</w:t>
      </w:r>
    </w:p>
    <w:p w:rsidR="00E444EF" w:rsidRDefault="00E444EF" w:rsidP="00E444EF"/>
    <w:p w:rsidR="00E444EF" w:rsidRDefault="00E444EF" w:rsidP="00E444EF">
      <w:pPr>
        <w:rPr>
          <w:b/>
        </w:rPr>
      </w:pPr>
      <w:r>
        <w:rPr>
          <w:b/>
        </w:rPr>
        <w:t>Final Grade (delete unused grades):</w:t>
      </w:r>
    </w:p>
    <w:p w:rsidR="00E444EF" w:rsidRDefault="00E444EF" w:rsidP="00E444EF">
      <w:pPr>
        <w:rPr>
          <w:b/>
        </w:rPr>
      </w:pPr>
    </w:p>
    <w:p w:rsidR="00E444EF" w:rsidRDefault="00604F0C" w:rsidP="00E444EF">
      <w:pPr>
        <w:rPr>
          <w:b/>
        </w:rPr>
      </w:pPr>
      <w:r>
        <w:rPr>
          <w:b/>
        </w:rPr>
        <w:t>2</w:t>
      </w:r>
    </w:p>
    <w:p w:rsidR="00E444EF" w:rsidRDefault="00E444EF" w:rsidP="00E444EF"/>
    <w:p w:rsidR="00E444EF" w:rsidRDefault="00E444EF" w:rsidP="00E444EF"/>
    <w:p w:rsidR="00E444EF" w:rsidRDefault="00E444EF" w:rsidP="00E444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E444EF" w:rsidTr="00470D9D">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b/>
              </w:rPr>
            </w:pPr>
            <w:r>
              <w:rPr>
                <w:rFonts w:eastAsia="Times New Roman"/>
                <w:b/>
              </w:rPr>
              <w:t>Pluralist</w:t>
            </w:r>
          </w:p>
        </w:tc>
      </w:tr>
      <w:tr w:rsidR="00E444EF" w:rsidTr="00470D9D">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036916" w:rsidRDefault="00036916" w:rsidP="00470D9D">
            <w:pPr>
              <w:rPr>
                <w:rFonts w:eastAsia="Times New Roman"/>
              </w:rPr>
            </w:pPr>
          </w:p>
          <w:p w:rsidR="00E444EF" w:rsidRDefault="00E444EF" w:rsidP="00036916">
            <w:pPr>
              <w:rPr>
                <w:rFonts w:eastAsia="Times New Roman"/>
              </w:rPr>
            </w:pPr>
            <w:r>
              <w:rPr>
                <w:rFonts w:eastAsia="Times New Roman"/>
              </w:rPr>
              <w:t>-</w:t>
            </w:r>
            <w:r w:rsidR="00CD3FF2">
              <w:rPr>
                <w:color w:val="000000"/>
                <w:sz w:val="20"/>
                <w:szCs w:val="20"/>
              </w:rPr>
              <w:t xml:space="preserve"> </w:t>
            </w:r>
            <w:r w:rsidR="00036916">
              <w:rPr>
                <w:color w:val="000000"/>
                <w:sz w:val="20"/>
                <w:szCs w:val="20"/>
              </w:rPr>
              <w:t xml:space="preserve">The world is differentiated in this respect. From countries lagging behind to developed countries. Those who possess the technologies and resources are able to dictate the rules that exist on the market that is not always right and democratic. </w:t>
            </w:r>
          </w:p>
        </w:tc>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9B437B" w:rsidRDefault="00825168" w:rsidP="00825168">
            <w:pPr>
              <w:numPr>
                <w:ilvl w:val="0"/>
                <w:numId w:val="1"/>
              </w:numPr>
              <w:rPr>
                <w:rFonts w:eastAsia="Times New Roman"/>
              </w:rPr>
            </w:pPr>
            <w:r>
              <w:rPr>
                <w:rFonts w:eastAsia="Times New Roman"/>
                <w:sz w:val="20"/>
                <w:szCs w:val="20"/>
              </w:rPr>
              <w:t xml:space="preserve">Second question that Slovakia must tackle if it wants to be successful in integration attempts is the development of scientific and technological base that is nowadays fragmented into many institutions. </w:t>
            </w:r>
          </w:p>
        </w:tc>
      </w:tr>
      <w:tr w:rsidR="00E444EF" w:rsidTr="00470D9D">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p w:rsidR="00C05B4A" w:rsidRPr="00C05B4A" w:rsidRDefault="00036916" w:rsidP="00470D9D">
            <w:pPr>
              <w:numPr>
                <w:ilvl w:val="0"/>
                <w:numId w:val="2"/>
              </w:numPr>
              <w:rPr>
                <w:rFonts w:eastAsia="Times New Roman"/>
              </w:rPr>
            </w:pPr>
            <w:r>
              <w:rPr>
                <w:color w:val="000000"/>
                <w:sz w:val="20"/>
                <w:szCs w:val="20"/>
              </w:rPr>
              <w:t xml:space="preserve">This serious political process as globalization is evokes its antipode that conditions its success and that is individualization of every societal </w:t>
            </w:r>
            <w:proofErr w:type="gramStart"/>
            <w:r>
              <w:rPr>
                <w:color w:val="000000"/>
                <w:sz w:val="20"/>
                <w:szCs w:val="20"/>
              </w:rPr>
              <w:t>relations</w:t>
            </w:r>
            <w:proofErr w:type="gramEnd"/>
            <w:r>
              <w:rPr>
                <w:color w:val="000000"/>
                <w:sz w:val="20"/>
                <w:szCs w:val="20"/>
              </w:rPr>
              <w:t>.</w:t>
            </w:r>
          </w:p>
          <w:p w:rsidR="00E444EF" w:rsidRPr="00E34D2A" w:rsidRDefault="00036916" w:rsidP="00470D9D">
            <w:pPr>
              <w:numPr>
                <w:ilvl w:val="0"/>
                <w:numId w:val="2"/>
              </w:numPr>
              <w:rPr>
                <w:rFonts w:eastAsia="Times New Roman"/>
              </w:rPr>
            </w:pPr>
            <w:r>
              <w:rPr>
                <w:color w:val="000000"/>
                <w:sz w:val="20"/>
                <w:szCs w:val="20"/>
              </w:rPr>
              <w:t xml:space="preserve">Therefore, if there was a question of resources </w:t>
            </w:r>
            <w:r>
              <w:rPr>
                <w:color w:val="000000"/>
                <w:sz w:val="20"/>
                <w:szCs w:val="20"/>
              </w:rPr>
              <w:lastRenderedPageBreak/>
              <w:t xml:space="preserve">exploitation, today there is a question of resource harmonization, need for co-operation of man with the nature, with the environment of life where not only country belongs but the man is its part. All these processes require the common concentration of powers of humanity. </w:t>
            </w:r>
          </w:p>
          <w:p w:rsidR="00194859" w:rsidRPr="005034AC" w:rsidRDefault="00036916" w:rsidP="005034AC">
            <w:pPr>
              <w:numPr>
                <w:ilvl w:val="0"/>
                <w:numId w:val="2"/>
              </w:numPr>
              <w:rPr>
                <w:rFonts w:eastAsia="Times New Roman"/>
              </w:rPr>
            </w:pPr>
            <w:r>
              <w:rPr>
                <w:color w:val="000000"/>
                <w:sz w:val="20"/>
                <w:szCs w:val="20"/>
              </w:rPr>
              <w:t xml:space="preserve">Every species that did not adjust to the conditions died out. Everybody who has not the capability to see these trends, use them and transform it into the good for himself will have difficulties with lagging behind the humanity.  </w:t>
            </w:r>
          </w:p>
          <w:p w:rsidR="00E34D2A" w:rsidRPr="00B03BA4" w:rsidRDefault="005034AC" w:rsidP="00470D9D">
            <w:pPr>
              <w:numPr>
                <w:ilvl w:val="0"/>
                <w:numId w:val="2"/>
              </w:numPr>
              <w:rPr>
                <w:rFonts w:eastAsia="Times New Roman"/>
              </w:rPr>
            </w:pPr>
            <w:r>
              <w:rPr>
                <w:color w:val="000000"/>
                <w:sz w:val="20"/>
                <w:szCs w:val="20"/>
              </w:rPr>
              <w:t>In the connection with globalization, common market evolves. It is influenced by</w:t>
            </w:r>
            <w:r w:rsidR="00B03BA4">
              <w:rPr>
                <w:color w:val="000000"/>
                <w:sz w:val="20"/>
                <w:szCs w:val="20"/>
              </w:rPr>
              <w:t xml:space="preserve"> the fact that</w:t>
            </w:r>
            <w:r>
              <w:rPr>
                <w:color w:val="000000"/>
                <w:sz w:val="20"/>
                <w:szCs w:val="20"/>
              </w:rPr>
              <w:t xml:space="preserve"> market space</w:t>
            </w:r>
            <w:r w:rsidR="00B03BA4">
              <w:rPr>
                <w:color w:val="000000"/>
                <w:sz w:val="20"/>
                <w:szCs w:val="20"/>
              </w:rPr>
              <w:t xml:space="preserve"> becomes present everywhere in the world.</w:t>
            </w:r>
          </w:p>
          <w:p w:rsidR="00B03BA4" w:rsidRPr="00E34D2A" w:rsidRDefault="00B03BA4" w:rsidP="00470D9D">
            <w:pPr>
              <w:numPr>
                <w:ilvl w:val="0"/>
                <w:numId w:val="2"/>
              </w:numPr>
              <w:rPr>
                <w:rFonts w:eastAsia="Times New Roman"/>
              </w:rPr>
            </w:pPr>
            <w:r>
              <w:rPr>
                <w:color w:val="000000"/>
                <w:sz w:val="20"/>
                <w:szCs w:val="20"/>
              </w:rPr>
              <w:t>Everybody must seek how to adjust to globalization in everyday life</w:t>
            </w:r>
          </w:p>
          <w:p w:rsidR="00E34D2A" w:rsidRDefault="00B03BA4" w:rsidP="00B03BA4">
            <w:pPr>
              <w:numPr>
                <w:ilvl w:val="0"/>
                <w:numId w:val="2"/>
              </w:numPr>
              <w:rPr>
                <w:rFonts w:eastAsia="Times New Roman"/>
              </w:rPr>
            </w:pPr>
            <w:r>
              <w:rPr>
                <w:color w:val="000000"/>
                <w:sz w:val="20"/>
                <w:szCs w:val="20"/>
              </w:rPr>
              <w:t>If we want to adjust (...) the whole creative energy must be concentrated to the center of the state so that the potential we have resulted into the development of all its` parts.</w:t>
            </w:r>
          </w:p>
        </w:tc>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E444EF" w:rsidTr="00470D9D">
        <w:tc>
          <w:tcPr>
            <w:tcW w:w="4788" w:type="dxa"/>
            <w:tcBorders>
              <w:top w:val="single" w:sz="4" w:space="0" w:color="auto"/>
              <w:left w:val="single" w:sz="4" w:space="0" w:color="auto"/>
              <w:bottom w:val="single" w:sz="4" w:space="0" w:color="auto"/>
              <w:right w:val="single" w:sz="4" w:space="0" w:color="auto"/>
            </w:tcBorders>
          </w:tcPr>
          <w:p w:rsidR="00E444EF" w:rsidRDefault="00E444EF" w:rsidP="00470D9D">
            <w:pPr>
              <w:rPr>
                <w:rFonts w:eastAsia="Times New Roman"/>
              </w:rPr>
            </w:pPr>
            <w:r>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Pr>
                <w:rFonts w:eastAsia="Times New Roman"/>
              </w:rPr>
              <w:t>voluntad</w:t>
            </w:r>
            <w:proofErr w:type="spellEnd"/>
            <w:r>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194859" w:rsidRPr="009B437B" w:rsidRDefault="00E444EF" w:rsidP="00194859">
            <w:pPr>
              <w:numPr>
                <w:ilvl w:val="0"/>
                <w:numId w:val="2"/>
              </w:numPr>
              <w:rPr>
                <w:rFonts w:eastAsia="Times New Roman"/>
              </w:rPr>
            </w:pPr>
            <w:r>
              <w:rPr>
                <w:kern w:val="36"/>
              </w:rPr>
              <w:t xml:space="preserve"> </w:t>
            </w:r>
            <w:r w:rsidR="00FB0991">
              <w:rPr>
                <w:kern w:val="36"/>
              </w:rPr>
              <w:t xml:space="preserve">We know how to </w:t>
            </w:r>
            <w:proofErr w:type="gramStart"/>
            <w:r w:rsidR="00FB0991">
              <w:rPr>
                <w:kern w:val="36"/>
              </w:rPr>
              <w:t>produce,</w:t>
            </w:r>
            <w:proofErr w:type="gramEnd"/>
            <w:r w:rsidR="00FB0991">
              <w:rPr>
                <w:kern w:val="36"/>
              </w:rPr>
              <w:t xml:space="preserve"> we know how to get tired from work because that is our traditional mentality. So far, we cannot trade with money and we cannot capitalize on the goods. </w:t>
            </w:r>
          </w:p>
          <w:p w:rsidR="00E444EF" w:rsidRPr="00C05B4A" w:rsidRDefault="00FB0991" w:rsidP="00470D9D">
            <w:pPr>
              <w:numPr>
                <w:ilvl w:val="0"/>
                <w:numId w:val="2"/>
              </w:numPr>
              <w:rPr>
                <w:rFonts w:eastAsia="Times New Roman"/>
              </w:rPr>
            </w:pPr>
            <w:r>
              <w:rPr>
                <w:color w:val="000000"/>
                <w:sz w:val="20"/>
                <w:szCs w:val="20"/>
              </w:rPr>
              <w:t>I want to solve the pressure in favor of the people, so that the wage estimated performance and social politics estimated survival.</w:t>
            </w:r>
          </w:p>
          <w:p w:rsidR="00C05B4A" w:rsidRDefault="00FB0991" w:rsidP="00FB0991">
            <w:pPr>
              <w:numPr>
                <w:ilvl w:val="0"/>
                <w:numId w:val="2"/>
              </w:numPr>
              <w:rPr>
                <w:rFonts w:eastAsia="Times New Roman"/>
              </w:rPr>
            </w:pPr>
            <w:r>
              <w:rPr>
                <w:color w:val="000000"/>
                <w:sz w:val="20"/>
                <w:szCs w:val="20"/>
              </w:rPr>
              <w:t xml:space="preserve">We must act in a European way but in the heart we should stay Slovaks. We should capitalize on the high </w:t>
            </w:r>
            <w:r w:rsidR="00C646E9">
              <w:rPr>
                <w:color w:val="000000"/>
                <w:sz w:val="20"/>
                <w:szCs w:val="20"/>
              </w:rPr>
              <w:t xml:space="preserve">level of </w:t>
            </w:r>
            <w:r>
              <w:rPr>
                <w:color w:val="000000"/>
                <w:sz w:val="20"/>
                <w:szCs w:val="20"/>
              </w:rPr>
              <w:t xml:space="preserve">preparation of Slovak people. </w:t>
            </w:r>
          </w:p>
        </w:tc>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E444EF" w:rsidTr="00470D9D">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t xml:space="preserve">The evil is embodied in a minority whose specific identity will vary according to context. Domestically, in Latin America it is often an economic elite, perhaps the “oligarchy,” but it </w:t>
            </w:r>
            <w:r>
              <w:rPr>
                <w:rFonts w:eastAsia="Times New Roman"/>
              </w:rPr>
              <w:lastRenderedPageBreak/>
              <w:t xml:space="preserve">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w:t>
            </w:r>
            <w:proofErr w:type="spellStart"/>
            <w:r>
              <w:rPr>
                <w:rFonts w:eastAsia="Times New Roman"/>
              </w:rPr>
              <w:t>neoliberalism</w:t>
            </w:r>
            <w:proofErr w:type="spellEnd"/>
            <w:r>
              <w:rPr>
                <w:rFonts w:eastAsia="Times New Roman"/>
              </w:rPr>
              <w:t xml:space="preserve"> and capitalism.</w:t>
            </w:r>
          </w:p>
          <w:p w:rsidR="009B437B" w:rsidRPr="009B437B" w:rsidRDefault="009B437B" w:rsidP="009B437B">
            <w:pPr>
              <w:pStyle w:val="ListParagraph"/>
              <w:numPr>
                <w:ilvl w:val="0"/>
                <w:numId w:val="2"/>
              </w:numPr>
              <w:spacing w:before="100" w:beforeAutospacing="1" w:after="100" w:afterAutospacing="1"/>
              <w:rPr>
                <w:rFonts w:eastAsia="Times New Roman"/>
                <w:szCs w:val="24"/>
              </w:rPr>
            </w:pPr>
            <w:proofErr w:type="spellStart"/>
            <w:r w:rsidRPr="009B437B">
              <w:rPr>
                <w:rFonts w:eastAsia="Times New Roman"/>
                <w:sz w:val="20"/>
                <w:szCs w:val="20"/>
              </w:rPr>
              <w:t>Jednak</w:t>
            </w:r>
            <w:proofErr w:type="spellEnd"/>
            <w:r w:rsidRPr="009B437B">
              <w:rPr>
                <w:rFonts w:eastAsia="Times New Roman"/>
                <w:sz w:val="20"/>
                <w:szCs w:val="20"/>
              </w:rPr>
              <w:t xml:space="preserve"> </w:t>
            </w:r>
            <w:proofErr w:type="spellStart"/>
            <w:r w:rsidRPr="009B437B">
              <w:rPr>
                <w:rFonts w:eastAsia="Times New Roman"/>
                <w:sz w:val="20"/>
                <w:szCs w:val="20"/>
              </w:rPr>
              <w:t>môžem</w:t>
            </w:r>
            <w:proofErr w:type="spellEnd"/>
            <w:r w:rsidRPr="009B437B">
              <w:rPr>
                <w:rFonts w:eastAsia="Times New Roman"/>
                <w:sz w:val="20"/>
                <w:szCs w:val="20"/>
              </w:rPr>
              <w:t xml:space="preserve"> </w:t>
            </w:r>
            <w:proofErr w:type="spellStart"/>
            <w:r w:rsidRPr="009B437B">
              <w:rPr>
                <w:rFonts w:eastAsia="Times New Roman"/>
                <w:sz w:val="20"/>
                <w:szCs w:val="20"/>
              </w:rPr>
              <w:t>byť</w:t>
            </w:r>
            <w:proofErr w:type="spellEnd"/>
            <w:r w:rsidRPr="009B437B">
              <w:rPr>
                <w:rFonts w:eastAsia="Times New Roman"/>
                <w:sz w:val="20"/>
                <w:szCs w:val="20"/>
              </w:rPr>
              <w:t xml:space="preserve"> </w:t>
            </w:r>
            <w:proofErr w:type="spellStart"/>
            <w:r w:rsidRPr="009B437B">
              <w:rPr>
                <w:rFonts w:eastAsia="Times New Roman"/>
                <w:sz w:val="20"/>
                <w:szCs w:val="20"/>
              </w:rPr>
              <w:t>hrdý</w:t>
            </w:r>
            <w:proofErr w:type="spellEnd"/>
            <w:r w:rsidRPr="009B437B">
              <w:rPr>
                <w:rFonts w:eastAsia="Times New Roman"/>
                <w:sz w:val="20"/>
                <w:szCs w:val="20"/>
              </w:rPr>
              <w:t xml:space="preserve"> </w:t>
            </w:r>
            <w:proofErr w:type="spellStart"/>
            <w:proofErr w:type="gramStart"/>
            <w:r w:rsidRPr="009B437B">
              <w:rPr>
                <w:rFonts w:eastAsia="Times New Roman"/>
                <w:sz w:val="20"/>
                <w:szCs w:val="20"/>
              </w:rPr>
              <w:t>na</w:t>
            </w:r>
            <w:proofErr w:type="spellEnd"/>
            <w:proofErr w:type="gramEnd"/>
            <w:r w:rsidRPr="009B437B">
              <w:rPr>
                <w:rFonts w:eastAsia="Times New Roman"/>
                <w:sz w:val="20"/>
                <w:szCs w:val="20"/>
              </w:rPr>
              <w:t xml:space="preserve"> to, </w:t>
            </w:r>
            <w:proofErr w:type="spellStart"/>
            <w:r w:rsidRPr="009B437B">
              <w:rPr>
                <w:rFonts w:eastAsia="Times New Roman"/>
                <w:sz w:val="20"/>
                <w:szCs w:val="20"/>
              </w:rPr>
              <w:t>že</w:t>
            </w:r>
            <w:proofErr w:type="spellEnd"/>
            <w:r w:rsidRPr="009B437B">
              <w:rPr>
                <w:rFonts w:eastAsia="Times New Roman"/>
                <w:sz w:val="20"/>
                <w:szCs w:val="20"/>
              </w:rPr>
              <w:t xml:space="preserve"> </w:t>
            </w:r>
            <w:proofErr w:type="spellStart"/>
            <w:r w:rsidRPr="009B437B">
              <w:rPr>
                <w:rFonts w:eastAsia="Times New Roman"/>
                <w:sz w:val="20"/>
                <w:szCs w:val="20"/>
              </w:rPr>
              <w:t>sa</w:t>
            </w:r>
            <w:proofErr w:type="spellEnd"/>
            <w:r w:rsidRPr="009B437B">
              <w:rPr>
                <w:rFonts w:eastAsia="Times New Roman"/>
                <w:sz w:val="20"/>
                <w:szCs w:val="20"/>
              </w:rPr>
              <w:t xml:space="preserve"> </w:t>
            </w:r>
            <w:proofErr w:type="spellStart"/>
            <w:r w:rsidRPr="009B437B">
              <w:rPr>
                <w:rFonts w:eastAsia="Times New Roman"/>
                <w:sz w:val="20"/>
                <w:szCs w:val="20"/>
              </w:rPr>
              <w:t>nenaplnili</w:t>
            </w:r>
            <w:proofErr w:type="spellEnd"/>
            <w:r w:rsidRPr="009B437B">
              <w:rPr>
                <w:rFonts w:eastAsia="Times New Roman"/>
                <w:sz w:val="20"/>
                <w:szCs w:val="20"/>
              </w:rPr>
              <w:t xml:space="preserve"> </w:t>
            </w:r>
            <w:proofErr w:type="spellStart"/>
            <w:r w:rsidRPr="009B437B">
              <w:rPr>
                <w:rFonts w:eastAsia="Times New Roman"/>
                <w:sz w:val="20"/>
                <w:szCs w:val="20"/>
              </w:rPr>
              <w:t>prognózy</w:t>
            </w:r>
            <w:proofErr w:type="spellEnd"/>
            <w:r w:rsidRPr="009B437B">
              <w:rPr>
                <w:rFonts w:eastAsia="Times New Roman"/>
                <w:sz w:val="20"/>
                <w:szCs w:val="20"/>
              </w:rPr>
              <w:t xml:space="preserve"> </w:t>
            </w:r>
            <w:proofErr w:type="spellStart"/>
            <w:r w:rsidRPr="009B437B">
              <w:rPr>
                <w:rFonts w:eastAsia="Times New Roman"/>
                <w:sz w:val="20"/>
                <w:szCs w:val="20"/>
              </w:rPr>
              <w:t>nedôvery</w:t>
            </w:r>
            <w:proofErr w:type="spellEnd"/>
            <w:r w:rsidRPr="009B437B">
              <w:rPr>
                <w:rFonts w:eastAsia="Times New Roman"/>
                <w:sz w:val="20"/>
                <w:szCs w:val="20"/>
              </w:rPr>
              <w:t xml:space="preserve">, </w:t>
            </w:r>
            <w:proofErr w:type="spellStart"/>
            <w:r w:rsidRPr="009B437B">
              <w:rPr>
                <w:rFonts w:eastAsia="Times New Roman"/>
                <w:sz w:val="20"/>
                <w:szCs w:val="20"/>
              </w:rPr>
              <w:t>ktorá</w:t>
            </w:r>
            <w:proofErr w:type="spellEnd"/>
            <w:r w:rsidRPr="009B437B">
              <w:rPr>
                <w:rFonts w:eastAsia="Times New Roman"/>
                <w:sz w:val="20"/>
                <w:szCs w:val="20"/>
              </w:rPr>
              <w:t xml:space="preserve"> bola </w:t>
            </w:r>
            <w:proofErr w:type="spellStart"/>
            <w:r w:rsidRPr="009B437B">
              <w:rPr>
                <w:rFonts w:eastAsia="Times New Roman"/>
                <w:sz w:val="20"/>
                <w:szCs w:val="20"/>
              </w:rPr>
              <w:t>mnohým</w:t>
            </w:r>
            <w:proofErr w:type="spellEnd"/>
            <w:r w:rsidRPr="009B437B">
              <w:rPr>
                <w:rFonts w:eastAsia="Times New Roman"/>
                <w:sz w:val="20"/>
                <w:szCs w:val="20"/>
              </w:rPr>
              <w:t xml:space="preserve"> </w:t>
            </w:r>
            <w:proofErr w:type="spellStart"/>
            <w:r w:rsidRPr="009B437B">
              <w:rPr>
                <w:rFonts w:eastAsia="Times New Roman"/>
                <w:sz w:val="20"/>
                <w:szCs w:val="20"/>
              </w:rPr>
              <w:t>voči</w:t>
            </w:r>
            <w:proofErr w:type="spellEnd"/>
            <w:r w:rsidRPr="009B437B">
              <w:rPr>
                <w:rFonts w:eastAsia="Times New Roman"/>
                <w:sz w:val="20"/>
                <w:szCs w:val="20"/>
              </w:rPr>
              <w:t xml:space="preserve"> </w:t>
            </w:r>
            <w:proofErr w:type="spellStart"/>
            <w:r w:rsidRPr="009B437B">
              <w:rPr>
                <w:rFonts w:eastAsia="Times New Roman"/>
                <w:sz w:val="20"/>
                <w:szCs w:val="20"/>
              </w:rPr>
              <w:t>Slovensku</w:t>
            </w:r>
            <w:proofErr w:type="spellEnd"/>
            <w:r w:rsidRPr="009B437B">
              <w:rPr>
                <w:rFonts w:eastAsia="Times New Roman"/>
                <w:sz w:val="20"/>
                <w:szCs w:val="20"/>
              </w:rPr>
              <w:t xml:space="preserve"> </w:t>
            </w:r>
            <w:proofErr w:type="spellStart"/>
            <w:r w:rsidRPr="009B437B">
              <w:rPr>
                <w:rFonts w:eastAsia="Times New Roman"/>
                <w:sz w:val="20"/>
                <w:szCs w:val="20"/>
              </w:rPr>
              <w:t>vlastná</w:t>
            </w:r>
            <w:proofErr w:type="spellEnd"/>
            <w:r w:rsidRPr="009B437B">
              <w:rPr>
                <w:rFonts w:eastAsia="Times New Roman"/>
                <w:sz w:val="20"/>
                <w:szCs w:val="20"/>
              </w:rPr>
              <w:t xml:space="preserve">. To </w:t>
            </w:r>
            <w:proofErr w:type="spellStart"/>
            <w:r w:rsidRPr="009B437B">
              <w:rPr>
                <w:rFonts w:eastAsia="Times New Roman"/>
                <w:sz w:val="20"/>
                <w:szCs w:val="20"/>
              </w:rPr>
              <w:t>nebola</w:t>
            </w:r>
            <w:proofErr w:type="spellEnd"/>
            <w:r w:rsidRPr="009B437B">
              <w:rPr>
                <w:rFonts w:eastAsia="Times New Roman"/>
                <w:sz w:val="20"/>
                <w:szCs w:val="20"/>
              </w:rPr>
              <w:t xml:space="preserve"> </w:t>
            </w:r>
            <w:proofErr w:type="spellStart"/>
            <w:r w:rsidRPr="009B437B">
              <w:rPr>
                <w:rFonts w:eastAsia="Times New Roman"/>
                <w:sz w:val="20"/>
                <w:szCs w:val="20"/>
              </w:rPr>
              <w:t>len</w:t>
            </w:r>
            <w:proofErr w:type="spellEnd"/>
            <w:r w:rsidRPr="009B437B">
              <w:rPr>
                <w:rFonts w:eastAsia="Times New Roman"/>
                <w:sz w:val="20"/>
                <w:szCs w:val="20"/>
              </w:rPr>
              <w:t xml:space="preserve"> </w:t>
            </w:r>
            <w:proofErr w:type="spellStart"/>
            <w:r w:rsidRPr="009B437B">
              <w:rPr>
                <w:rFonts w:eastAsia="Times New Roman"/>
                <w:sz w:val="20"/>
                <w:szCs w:val="20"/>
              </w:rPr>
              <w:t>vnútropolitická</w:t>
            </w:r>
            <w:proofErr w:type="spellEnd"/>
            <w:r w:rsidRPr="009B437B">
              <w:rPr>
                <w:rFonts w:eastAsia="Times New Roman"/>
                <w:sz w:val="20"/>
                <w:szCs w:val="20"/>
              </w:rPr>
              <w:t xml:space="preserve"> </w:t>
            </w:r>
            <w:proofErr w:type="spellStart"/>
            <w:r w:rsidRPr="009B437B">
              <w:rPr>
                <w:rFonts w:eastAsia="Times New Roman"/>
                <w:sz w:val="20"/>
                <w:szCs w:val="20"/>
              </w:rPr>
              <w:t>otázka</w:t>
            </w:r>
            <w:proofErr w:type="spellEnd"/>
            <w:r w:rsidRPr="009B437B">
              <w:rPr>
                <w:rFonts w:eastAsia="Times New Roman"/>
                <w:sz w:val="20"/>
                <w:szCs w:val="20"/>
              </w:rPr>
              <w:t xml:space="preserve">, to bola </w:t>
            </w:r>
            <w:proofErr w:type="spellStart"/>
            <w:r w:rsidRPr="009B437B">
              <w:rPr>
                <w:rFonts w:eastAsia="Times New Roman"/>
                <w:sz w:val="20"/>
                <w:szCs w:val="20"/>
              </w:rPr>
              <w:t>i</w:t>
            </w:r>
            <w:proofErr w:type="spellEnd"/>
            <w:r w:rsidRPr="009B437B">
              <w:rPr>
                <w:rFonts w:eastAsia="Times New Roman"/>
                <w:sz w:val="20"/>
                <w:szCs w:val="20"/>
              </w:rPr>
              <w:t xml:space="preserve"> </w:t>
            </w:r>
            <w:proofErr w:type="spellStart"/>
            <w:r w:rsidRPr="009B437B">
              <w:rPr>
                <w:rFonts w:eastAsia="Times New Roman"/>
                <w:sz w:val="20"/>
                <w:szCs w:val="20"/>
              </w:rPr>
              <w:t>medzinárodnopolitická</w:t>
            </w:r>
            <w:proofErr w:type="spellEnd"/>
            <w:r w:rsidRPr="009B437B">
              <w:rPr>
                <w:rFonts w:eastAsia="Times New Roman"/>
                <w:sz w:val="20"/>
                <w:szCs w:val="20"/>
              </w:rPr>
              <w:t xml:space="preserve">, </w:t>
            </w:r>
            <w:proofErr w:type="spellStart"/>
            <w:r w:rsidRPr="009B437B">
              <w:rPr>
                <w:rFonts w:eastAsia="Times New Roman"/>
                <w:sz w:val="20"/>
                <w:szCs w:val="20"/>
              </w:rPr>
              <w:t>kde</w:t>
            </w:r>
            <w:proofErr w:type="spellEnd"/>
            <w:r w:rsidRPr="009B437B">
              <w:rPr>
                <w:rFonts w:eastAsia="Times New Roman"/>
                <w:sz w:val="20"/>
                <w:szCs w:val="20"/>
              </w:rPr>
              <w:t xml:space="preserve"> </w:t>
            </w:r>
            <w:proofErr w:type="spellStart"/>
            <w:r w:rsidRPr="009B437B">
              <w:rPr>
                <w:rFonts w:eastAsia="Times New Roman"/>
                <w:sz w:val="20"/>
                <w:szCs w:val="20"/>
              </w:rPr>
              <w:t>viacerí</w:t>
            </w:r>
            <w:proofErr w:type="spellEnd"/>
            <w:r w:rsidRPr="009B437B">
              <w:rPr>
                <w:rFonts w:eastAsia="Times New Roman"/>
                <w:sz w:val="20"/>
                <w:szCs w:val="20"/>
              </w:rPr>
              <w:t xml:space="preserve"> </w:t>
            </w:r>
            <w:proofErr w:type="spellStart"/>
            <w:r w:rsidRPr="009B437B">
              <w:rPr>
                <w:rFonts w:eastAsia="Times New Roman"/>
                <w:sz w:val="20"/>
                <w:szCs w:val="20"/>
              </w:rPr>
              <w:t>politici</w:t>
            </w:r>
            <w:proofErr w:type="spellEnd"/>
            <w:r w:rsidRPr="009B437B">
              <w:rPr>
                <w:rFonts w:eastAsia="Times New Roman"/>
                <w:sz w:val="20"/>
                <w:szCs w:val="20"/>
              </w:rPr>
              <w:t xml:space="preserve"> </w:t>
            </w:r>
            <w:proofErr w:type="spellStart"/>
            <w:r w:rsidRPr="009B437B">
              <w:rPr>
                <w:rFonts w:eastAsia="Times New Roman"/>
                <w:sz w:val="20"/>
                <w:szCs w:val="20"/>
              </w:rPr>
              <w:t>neskĺzli</w:t>
            </w:r>
            <w:proofErr w:type="spellEnd"/>
            <w:r w:rsidRPr="009B437B">
              <w:rPr>
                <w:rFonts w:eastAsia="Times New Roman"/>
                <w:sz w:val="20"/>
                <w:szCs w:val="20"/>
              </w:rPr>
              <w:t xml:space="preserve">, </w:t>
            </w:r>
            <w:proofErr w:type="spellStart"/>
            <w:r w:rsidRPr="009B437B">
              <w:rPr>
                <w:rFonts w:eastAsia="Times New Roman"/>
                <w:sz w:val="20"/>
                <w:szCs w:val="20"/>
              </w:rPr>
              <w:t>mnohí</w:t>
            </w:r>
            <w:proofErr w:type="spellEnd"/>
            <w:r w:rsidRPr="009B437B">
              <w:rPr>
                <w:rFonts w:eastAsia="Times New Roman"/>
                <w:sz w:val="20"/>
                <w:szCs w:val="20"/>
              </w:rPr>
              <w:t xml:space="preserve"> </w:t>
            </w:r>
            <w:proofErr w:type="spellStart"/>
            <w:r w:rsidRPr="009B437B">
              <w:rPr>
                <w:rFonts w:eastAsia="Times New Roman"/>
                <w:sz w:val="20"/>
                <w:szCs w:val="20"/>
              </w:rPr>
              <w:t>áno</w:t>
            </w:r>
            <w:proofErr w:type="spellEnd"/>
            <w:r w:rsidRPr="009B437B">
              <w:rPr>
                <w:rFonts w:eastAsia="Times New Roman"/>
                <w:sz w:val="20"/>
                <w:szCs w:val="20"/>
              </w:rPr>
              <w:t xml:space="preserve">. Tri </w:t>
            </w:r>
            <w:proofErr w:type="spellStart"/>
            <w:r w:rsidRPr="009B437B">
              <w:rPr>
                <w:rFonts w:eastAsia="Times New Roman"/>
                <w:sz w:val="20"/>
                <w:szCs w:val="20"/>
              </w:rPr>
              <w:t>šyri</w:t>
            </w:r>
            <w:proofErr w:type="spellEnd"/>
            <w:r w:rsidRPr="009B437B">
              <w:rPr>
                <w:rFonts w:eastAsia="Times New Roman"/>
                <w:sz w:val="20"/>
                <w:szCs w:val="20"/>
              </w:rPr>
              <w:t xml:space="preserve"> </w:t>
            </w:r>
            <w:proofErr w:type="spellStart"/>
            <w:r w:rsidRPr="009B437B">
              <w:rPr>
                <w:rFonts w:eastAsia="Times New Roman"/>
                <w:sz w:val="20"/>
                <w:szCs w:val="20"/>
              </w:rPr>
              <w:t>roky</w:t>
            </w:r>
            <w:proofErr w:type="spellEnd"/>
            <w:r w:rsidRPr="009B437B">
              <w:rPr>
                <w:rFonts w:eastAsia="Times New Roman"/>
                <w:sz w:val="20"/>
                <w:szCs w:val="20"/>
              </w:rPr>
              <w:t xml:space="preserve"> </w:t>
            </w:r>
            <w:proofErr w:type="spellStart"/>
            <w:r w:rsidRPr="009B437B">
              <w:rPr>
                <w:rFonts w:eastAsia="Times New Roman"/>
                <w:sz w:val="20"/>
                <w:szCs w:val="20"/>
              </w:rPr>
              <w:t>len</w:t>
            </w:r>
            <w:proofErr w:type="spellEnd"/>
            <w:r w:rsidRPr="009B437B">
              <w:rPr>
                <w:rFonts w:eastAsia="Times New Roman"/>
                <w:sz w:val="20"/>
                <w:szCs w:val="20"/>
              </w:rPr>
              <w:t xml:space="preserve"> </w:t>
            </w:r>
            <w:proofErr w:type="spellStart"/>
            <w:r w:rsidRPr="009B437B">
              <w:rPr>
                <w:rFonts w:eastAsia="Times New Roman"/>
                <w:sz w:val="20"/>
                <w:szCs w:val="20"/>
              </w:rPr>
              <w:t>čakali</w:t>
            </w:r>
            <w:proofErr w:type="spellEnd"/>
            <w:r w:rsidRPr="009B437B">
              <w:rPr>
                <w:rFonts w:eastAsia="Times New Roman"/>
                <w:sz w:val="20"/>
                <w:szCs w:val="20"/>
              </w:rPr>
              <w:t xml:space="preserve"> </w:t>
            </w:r>
            <w:proofErr w:type="spellStart"/>
            <w:r w:rsidRPr="009B437B">
              <w:rPr>
                <w:rFonts w:eastAsia="Times New Roman"/>
                <w:sz w:val="20"/>
                <w:szCs w:val="20"/>
              </w:rPr>
              <w:t>kedy</w:t>
            </w:r>
            <w:proofErr w:type="spellEnd"/>
            <w:r w:rsidRPr="009B437B">
              <w:rPr>
                <w:rFonts w:eastAsia="Times New Roman"/>
                <w:sz w:val="20"/>
                <w:szCs w:val="20"/>
              </w:rPr>
              <w:t xml:space="preserve"> </w:t>
            </w:r>
            <w:proofErr w:type="spellStart"/>
            <w:r w:rsidRPr="009B437B">
              <w:rPr>
                <w:rFonts w:eastAsia="Times New Roman"/>
                <w:sz w:val="20"/>
                <w:szCs w:val="20"/>
              </w:rPr>
              <w:t>Slovensko</w:t>
            </w:r>
            <w:proofErr w:type="spellEnd"/>
            <w:r w:rsidRPr="009B437B">
              <w:rPr>
                <w:rFonts w:eastAsia="Times New Roman"/>
                <w:sz w:val="20"/>
                <w:szCs w:val="20"/>
              </w:rPr>
              <w:t xml:space="preserve"> </w:t>
            </w:r>
            <w:proofErr w:type="spellStart"/>
            <w:r w:rsidRPr="009B437B">
              <w:rPr>
                <w:rFonts w:eastAsia="Times New Roman"/>
                <w:sz w:val="20"/>
                <w:szCs w:val="20"/>
              </w:rPr>
              <w:t>padne</w:t>
            </w:r>
            <w:proofErr w:type="spellEnd"/>
            <w:r w:rsidRPr="009B437B">
              <w:rPr>
                <w:rFonts w:eastAsia="Times New Roman"/>
                <w:sz w:val="20"/>
                <w:szCs w:val="20"/>
              </w:rPr>
              <w:t xml:space="preserve">. </w:t>
            </w:r>
            <w:proofErr w:type="spellStart"/>
            <w:r w:rsidRPr="009B437B">
              <w:rPr>
                <w:rFonts w:eastAsia="Times New Roman"/>
                <w:sz w:val="20"/>
                <w:szCs w:val="20"/>
              </w:rPr>
              <w:t>Teraz</w:t>
            </w:r>
            <w:proofErr w:type="spellEnd"/>
            <w:r w:rsidRPr="009B437B">
              <w:rPr>
                <w:rFonts w:eastAsia="Times New Roman"/>
                <w:sz w:val="20"/>
                <w:szCs w:val="20"/>
              </w:rPr>
              <w:t xml:space="preserve"> ho </w:t>
            </w:r>
            <w:proofErr w:type="spellStart"/>
            <w:r w:rsidRPr="009B437B">
              <w:rPr>
                <w:rFonts w:eastAsia="Times New Roman"/>
                <w:sz w:val="20"/>
                <w:szCs w:val="20"/>
              </w:rPr>
              <w:t>musia</w:t>
            </w:r>
            <w:proofErr w:type="spellEnd"/>
            <w:r w:rsidRPr="009B437B">
              <w:rPr>
                <w:rFonts w:eastAsia="Times New Roman"/>
                <w:sz w:val="20"/>
                <w:szCs w:val="20"/>
              </w:rPr>
              <w:t xml:space="preserve"> </w:t>
            </w:r>
            <w:proofErr w:type="spellStart"/>
            <w:r w:rsidRPr="009B437B">
              <w:rPr>
                <w:rFonts w:eastAsia="Times New Roman"/>
                <w:sz w:val="20"/>
                <w:szCs w:val="20"/>
              </w:rPr>
              <w:t>brať</w:t>
            </w:r>
            <w:proofErr w:type="spellEnd"/>
            <w:r w:rsidRPr="009B437B">
              <w:rPr>
                <w:rFonts w:eastAsia="Times New Roman"/>
                <w:sz w:val="20"/>
                <w:szCs w:val="20"/>
              </w:rPr>
              <w:t xml:space="preserve"> </w:t>
            </w:r>
            <w:proofErr w:type="spellStart"/>
            <w:r w:rsidRPr="009B437B">
              <w:rPr>
                <w:rFonts w:eastAsia="Times New Roman"/>
                <w:sz w:val="20"/>
                <w:szCs w:val="20"/>
              </w:rPr>
              <w:t>vážne</w:t>
            </w:r>
            <w:proofErr w:type="spellEnd"/>
            <w:r w:rsidRPr="009B437B">
              <w:rPr>
                <w:rFonts w:eastAsia="Times New Roman"/>
                <w:sz w:val="20"/>
                <w:szCs w:val="20"/>
              </w:rPr>
              <w:t xml:space="preserve"> </w:t>
            </w:r>
            <w:proofErr w:type="spellStart"/>
            <w:r w:rsidRPr="009B437B">
              <w:rPr>
                <w:rFonts w:eastAsia="Times New Roman"/>
                <w:sz w:val="20"/>
                <w:szCs w:val="20"/>
              </w:rPr>
              <w:t>pretože</w:t>
            </w:r>
            <w:proofErr w:type="spellEnd"/>
            <w:r w:rsidRPr="009B437B">
              <w:rPr>
                <w:rFonts w:eastAsia="Times New Roman"/>
                <w:sz w:val="20"/>
                <w:szCs w:val="20"/>
              </w:rPr>
              <w:t xml:space="preserve"> </w:t>
            </w:r>
            <w:proofErr w:type="spellStart"/>
            <w:r w:rsidRPr="009B437B">
              <w:rPr>
                <w:rFonts w:eastAsia="Times New Roman"/>
                <w:sz w:val="20"/>
                <w:szCs w:val="20"/>
              </w:rPr>
              <w:t>tu</w:t>
            </w:r>
            <w:proofErr w:type="spellEnd"/>
            <w:r w:rsidRPr="009B437B">
              <w:rPr>
                <w:rFonts w:eastAsia="Times New Roman"/>
                <w:sz w:val="20"/>
                <w:szCs w:val="20"/>
              </w:rPr>
              <w:t xml:space="preserve"> </w:t>
            </w:r>
            <w:proofErr w:type="spellStart"/>
            <w:r w:rsidRPr="009B437B">
              <w:rPr>
                <w:rFonts w:eastAsia="Times New Roman"/>
                <w:sz w:val="20"/>
                <w:szCs w:val="20"/>
              </w:rPr>
              <w:t>istý</w:t>
            </w:r>
            <w:proofErr w:type="spellEnd"/>
            <w:r w:rsidRPr="009B437B">
              <w:rPr>
                <w:rFonts w:eastAsia="Times New Roman"/>
                <w:sz w:val="20"/>
              </w:rPr>
              <w:t> </w:t>
            </w:r>
            <w:proofErr w:type="spellStart"/>
            <w:r w:rsidRPr="009B437B">
              <w:rPr>
                <w:rFonts w:eastAsia="Times New Roman"/>
                <w:sz w:val="20"/>
                <w:szCs w:val="20"/>
              </w:rPr>
              <w:t>proces</w:t>
            </w:r>
            <w:proofErr w:type="spellEnd"/>
            <w:r w:rsidRPr="009B437B">
              <w:rPr>
                <w:rFonts w:eastAsia="Times New Roman"/>
                <w:sz w:val="20"/>
                <w:szCs w:val="20"/>
              </w:rPr>
              <w:t xml:space="preserve"> je, je </w:t>
            </w:r>
            <w:proofErr w:type="spellStart"/>
            <w:r w:rsidRPr="009B437B">
              <w:rPr>
                <w:rFonts w:eastAsia="Times New Roman"/>
                <w:sz w:val="20"/>
                <w:szCs w:val="20"/>
              </w:rPr>
              <w:t>potvrdený</w:t>
            </w:r>
            <w:proofErr w:type="spellEnd"/>
            <w:r w:rsidRPr="009B437B">
              <w:rPr>
                <w:rFonts w:eastAsia="Times New Roman"/>
                <w:sz w:val="20"/>
                <w:szCs w:val="20"/>
              </w:rPr>
              <w:t xml:space="preserve"> a </w:t>
            </w:r>
            <w:proofErr w:type="spellStart"/>
            <w:r w:rsidRPr="009B437B">
              <w:rPr>
                <w:rFonts w:eastAsia="Times New Roman"/>
                <w:sz w:val="20"/>
                <w:szCs w:val="20"/>
              </w:rPr>
              <w:t>Slovensko</w:t>
            </w:r>
            <w:proofErr w:type="spellEnd"/>
            <w:r w:rsidRPr="009B437B">
              <w:rPr>
                <w:rFonts w:eastAsia="Times New Roman"/>
                <w:sz w:val="20"/>
                <w:szCs w:val="20"/>
              </w:rPr>
              <w:t xml:space="preserve"> </w:t>
            </w:r>
            <w:proofErr w:type="spellStart"/>
            <w:r w:rsidRPr="009B437B">
              <w:rPr>
                <w:rFonts w:eastAsia="Times New Roman"/>
                <w:sz w:val="20"/>
                <w:szCs w:val="20"/>
              </w:rPr>
              <w:t>potvrdilo</w:t>
            </w:r>
            <w:proofErr w:type="spellEnd"/>
            <w:r w:rsidRPr="009B437B">
              <w:rPr>
                <w:rFonts w:eastAsia="Times New Roman"/>
                <w:sz w:val="20"/>
                <w:szCs w:val="20"/>
              </w:rPr>
              <w:t xml:space="preserve"> </w:t>
            </w:r>
            <w:proofErr w:type="spellStart"/>
            <w:r w:rsidRPr="009B437B">
              <w:rPr>
                <w:rFonts w:eastAsia="Times New Roman"/>
                <w:sz w:val="20"/>
                <w:szCs w:val="20"/>
              </w:rPr>
              <w:t>schopnosť</w:t>
            </w:r>
            <w:proofErr w:type="spellEnd"/>
            <w:r w:rsidRPr="009B437B">
              <w:rPr>
                <w:rFonts w:eastAsia="Times New Roman"/>
                <w:sz w:val="20"/>
                <w:szCs w:val="20"/>
              </w:rPr>
              <w:t xml:space="preserve"> </w:t>
            </w:r>
            <w:proofErr w:type="spellStart"/>
            <w:r w:rsidRPr="009B437B">
              <w:rPr>
                <w:rFonts w:eastAsia="Times New Roman"/>
                <w:sz w:val="20"/>
                <w:szCs w:val="20"/>
              </w:rPr>
              <w:t>ekonomického</w:t>
            </w:r>
            <w:proofErr w:type="spellEnd"/>
            <w:r w:rsidRPr="009B437B">
              <w:rPr>
                <w:rFonts w:eastAsia="Times New Roman"/>
                <w:sz w:val="20"/>
                <w:szCs w:val="20"/>
              </w:rPr>
              <w:t xml:space="preserve"> </w:t>
            </w:r>
            <w:proofErr w:type="spellStart"/>
            <w:r w:rsidRPr="009B437B">
              <w:rPr>
                <w:rFonts w:eastAsia="Times New Roman"/>
                <w:sz w:val="20"/>
                <w:szCs w:val="20"/>
              </w:rPr>
              <w:t>vývoja</w:t>
            </w:r>
            <w:proofErr w:type="spellEnd"/>
            <w:r w:rsidRPr="009B437B">
              <w:rPr>
                <w:rFonts w:eastAsia="Times New Roman"/>
                <w:sz w:val="20"/>
                <w:szCs w:val="20"/>
              </w:rPr>
              <w:t>.</w:t>
            </w:r>
          </w:p>
          <w:p w:rsidR="00E444EF" w:rsidRPr="00E34D2A" w:rsidRDefault="00E34D2A" w:rsidP="00470D9D">
            <w:pPr>
              <w:pStyle w:val="ListParagraph"/>
              <w:numPr>
                <w:ilvl w:val="0"/>
                <w:numId w:val="2"/>
              </w:numPr>
              <w:rPr>
                <w:rFonts w:eastAsia="Times New Roman"/>
              </w:rPr>
            </w:pPr>
            <w:r>
              <w:rPr>
                <w:rStyle w:val="apple-converted-space"/>
                <w:color w:val="000000"/>
                <w:sz w:val="20"/>
                <w:szCs w:val="20"/>
              </w:rPr>
              <w:t> </w:t>
            </w:r>
            <w:r>
              <w:rPr>
                <w:color w:val="000000"/>
                <w:sz w:val="20"/>
                <w:szCs w:val="20"/>
              </w:rPr>
              <w:t xml:space="preserve">A </w:t>
            </w:r>
            <w:proofErr w:type="spellStart"/>
            <w:r>
              <w:rPr>
                <w:color w:val="000000"/>
                <w:sz w:val="20"/>
                <w:szCs w:val="20"/>
              </w:rPr>
              <w:t>tí</w:t>
            </w:r>
            <w:proofErr w:type="spellEnd"/>
            <w:r>
              <w:rPr>
                <w:color w:val="000000"/>
                <w:sz w:val="20"/>
                <w:szCs w:val="20"/>
              </w:rPr>
              <w:t xml:space="preserve">, </w:t>
            </w:r>
            <w:proofErr w:type="spellStart"/>
            <w:r>
              <w:rPr>
                <w:color w:val="000000"/>
                <w:sz w:val="20"/>
                <w:szCs w:val="20"/>
              </w:rPr>
              <w:t>čo</w:t>
            </w:r>
            <w:proofErr w:type="spellEnd"/>
            <w:r>
              <w:rPr>
                <w:color w:val="000000"/>
                <w:sz w:val="20"/>
                <w:szCs w:val="20"/>
              </w:rPr>
              <w:t xml:space="preserve"> </w:t>
            </w:r>
            <w:proofErr w:type="spellStart"/>
            <w:r>
              <w:rPr>
                <w:color w:val="000000"/>
                <w:sz w:val="20"/>
                <w:szCs w:val="20"/>
              </w:rPr>
              <w:t>disponujú</w:t>
            </w:r>
            <w:proofErr w:type="spellEnd"/>
            <w:r>
              <w:rPr>
                <w:color w:val="000000"/>
                <w:sz w:val="20"/>
                <w:szCs w:val="20"/>
              </w:rPr>
              <w:t xml:space="preserve"> </w:t>
            </w:r>
            <w:proofErr w:type="spellStart"/>
            <w:r>
              <w:rPr>
                <w:color w:val="000000"/>
                <w:sz w:val="20"/>
                <w:szCs w:val="20"/>
              </w:rPr>
              <w:t>technológiami</w:t>
            </w:r>
            <w:proofErr w:type="spellEnd"/>
            <w:r>
              <w:rPr>
                <w:color w:val="000000"/>
                <w:sz w:val="20"/>
                <w:szCs w:val="20"/>
              </w:rPr>
              <w:t xml:space="preserve"> a </w:t>
            </w:r>
            <w:proofErr w:type="spellStart"/>
            <w:r>
              <w:rPr>
                <w:color w:val="000000"/>
                <w:sz w:val="20"/>
                <w:szCs w:val="20"/>
              </w:rPr>
              <w:t>zdrojmy</w:t>
            </w:r>
            <w:proofErr w:type="spellEnd"/>
            <w:r>
              <w:rPr>
                <w:color w:val="000000"/>
                <w:sz w:val="20"/>
                <w:szCs w:val="20"/>
              </w:rPr>
              <w:t xml:space="preserve"> v </w:t>
            </w:r>
            <w:proofErr w:type="spellStart"/>
            <w:r>
              <w:rPr>
                <w:color w:val="000000"/>
                <w:sz w:val="20"/>
                <w:szCs w:val="20"/>
              </w:rPr>
              <w:t>podstate</w:t>
            </w:r>
            <w:proofErr w:type="spellEnd"/>
            <w:r>
              <w:rPr>
                <w:color w:val="000000"/>
                <w:sz w:val="20"/>
                <w:szCs w:val="20"/>
              </w:rPr>
              <w:t xml:space="preserve"> </w:t>
            </w:r>
            <w:proofErr w:type="spellStart"/>
            <w:r>
              <w:rPr>
                <w:color w:val="000000"/>
                <w:sz w:val="20"/>
                <w:szCs w:val="20"/>
              </w:rPr>
              <w:t>majú</w:t>
            </w:r>
            <w:proofErr w:type="spellEnd"/>
            <w:r>
              <w:rPr>
                <w:color w:val="000000"/>
                <w:sz w:val="20"/>
                <w:szCs w:val="20"/>
              </w:rPr>
              <w:t xml:space="preserve"> </w:t>
            </w:r>
            <w:proofErr w:type="spellStart"/>
            <w:r>
              <w:rPr>
                <w:color w:val="000000"/>
                <w:sz w:val="20"/>
                <w:szCs w:val="20"/>
              </w:rPr>
              <w:t>možnosť</w:t>
            </w:r>
            <w:proofErr w:type="spellEnd"/>
            <w:r>
              <w:rPr>
                <w:color w:val="000000"/>
                <w:sz w:val="20"/>
                <w:szCs w:val="20"/>
              </w:rPr>
              <w:t xml:space="preserve"> </w:t>
            </w:r>
            <w:proofErr w:type="spellStart"/>
            <w:r>
              <w:rPr>
                <w:color w:val="000000"/>
                <w:sz w:val="20"/>
                <w:szCs w:val="20"/>
              </w:rPr>
              <w:t>diktovať</w:t>
            </w:r>
            <w:proofErr w:type="spellEnd"/>
            <w:r>
              <w:rPr>
                <w:color w:val="000000"/>
                <w:sz w:val="20"/>
                <w:szCs w:val="20"/>
              </w:rPr>
              <w:t xml:space="preserve"> </w:t>
            </w:r>
            <w:proofErr w:type="spellStart"/>
            <w:r>
              <w:rPr>
                <w:color w:val="000000"/>
                <w:sz w:val="20"/>
                <w:szCs w:val="20"/>
              </w:rPr>
              <w:t>pravidlá</w:t>
            </w:r>
            <w:proofErr w:type="spellEnd"/>
            <w:r>
              <w:rPr>
                <w:color w:val="000000"/>
                <w:sz w:val="20"/>
                <w:szCs w:val="20"/>
              </w:rPr>
              <w:t xml:space="preserve">, </w:t>
            </w:r>
            <w:proofErr w:type="spellStart"/>
            <w:r>
              <w:rPr>
                <w:color w:val="000000"/>
                <w:sz w:val="20"/>
                <w:szCs w:val="20"/>
              </w:rPr>
              <w:t>ktoré</w:t>
            </w:r>
            <w:proofErr w:type="spellEnd"/>
            <w:r>
              <w:rPr>
                <w:color w:val="000000"/>
                <w:sz w:val="20"/>
                <w:szCs w:val="20"/>
              </w:rPr>
              <w:t xml:space="preserve"> </w:t>
            </w:r>
            <w:proofErr w:type="spellStart"/>
            <w:proofErr w:type="gramStart"/>
            <w:r>
              <w:rPr>
                <w:color w:val="000000"/>
                <w:sz w:val="20"/>
                <w:szCs w:val="20"/>
              </w:rPr>
              <w:t>na</w:t>
            </w:r>
            <w:proofErr w:type="spellEnd"/>
            <w:proofErr w:type="gramEnd"/>
            <w:r>
              <w:rPr>
                <w:color w:val="000000"/>
                <w:sz w:val="20"/>
                <w:szCs w:val="20"/>
              </w:rPr>
              <w:t xml:space="preserve"> </w:t>
            </w:r>
            <w:proofErr w:type="spellStart"/>
            <w:r>
              <w:rPr>
                <w:color w:val="000000"/>
                <w:sz w:val="20"/>
                <w:szCs w:val="20"/>
              </w:rPr>
              <w:t>tomto</w:t>
            </w:r>
            <w:proofErr w:type="spellEnd"/>
            <w:r>
              <w:rPr>
                <w:color w:val="000000"/>
                <w:sz w:val="20"/>
                <w:szCs w:val="20"/>
              </w:rPr>
              <w:t xml:space="preserve"> </w:t>
            </w:r>
            <w:proofErr w:type="spellStart"/>
            <w:r>
              <w:rPr>
                <w:color w:val="000000"/>
                <w:sz w:val="20"/>
                <w:szCs w:val="20"/>
              </w:rPr>
              <w:t>trhu</w:t>
            </w:r>
            <w:proofErr w:type="spellEnd"/>
            <w:r>
              <w:rPr>
                <w:color w:val="000000"/>
                <w:sz w:val="20"/>
                <w:szCs w:val="20"/>
              </w:rPr>
              <w:t xml:space="preserve"> </w:t>
            </w:r>
            <w:proofErr w:type="spellStart"/>
            <w:r>
              <w:rPr>
                <w:color w:val="000000"/>
                <w:sz w:val="20"/>
                <w:szCs w:val="20"/>
              </w:rPr>
              <w:t>existujú</w:t>
            </w:r>
            <w:proofErr w:type="spellEnd"/>
            <w:r>
              <w:rPr>
                <w:color w:val="000000"/>
                <w:sz w:val="20"/>
                <w:szCs w:val="20"/>
              </w:rPr>
              <w:t xml:space="preserve">, </w:t>
            </w:r>
            <w:proofErr w:type="spellStart"/>
            <w:r>
              <w:rPr>
                <w:color w:val="000000"/>
                <w:sz w:val="20"/>
                <w:szCs w:val="20"/>
              </w:rPr>
              <w:t>čo</w:t>
            </w:r>
            <w:proofErr w:type="spellEnd"/>
            <w:r>
              <w:rPr>
                <w:color w:val="000000"/>
                <w:sz w:val="20"/>
                <w:szCs w:val="20"/>
              </w:rPr>
              <w:t xml:space="preserve"> </w:t>
            </w:r>
            <w:proofErr w:type="spellStart"/>
            <w:r>
              <w:rPr>
                <w:color w:val="000000"/>
                <w:sz w:val="20"/>
                <w:szCs w:val="20"/>
              </w:rPr>
              <w:t>nemusí</w:t>
            </w:r>
            <w:proofErr w:type="spellEnd"/>
            <w:r>
              <w:rPr>
                <w:color w:val="000000"/>
                <w:sz w:val="20"/>
                <w:szCs w:val="20"/>
              </w:rPr>
              <w:t xml:space="preserve"> </w:t>
            </w:r>
            <w:proofErr w:type="spellStart"/>
            <w:r>
              <w:rPr>
                <w:color w:val="000000"/>
                <w:sz w:val="20"/>
                <w:szCs w:val="20"/>
              </w:rPr>
              <w:t>byť</w:t>
            </w:r>
            <w:proofErr w:type="spellEnd"/>
            <w:r>
              <w:rPr>
                <w:color w:val="000000"/>
                <w:sz w:val="20"/>
                <w:szCs w:val="20"/>
              </w:rPr>
              <w:t xml:space="preserve"> </w:t>
            </w:r>
            <w:proofErr w:type="spellStart"/>
            <w:r>
              <w:rPr>
                <w:color w:val="000000"/>
                <w:sz w:val="20"/>
                <w:szCs w:val="20"/>
              </w:rPr>
              <w:t>vždy</w:t>
            </w:r>
            <w:proofErr w:type="spellEnd"/>
            <w:r>
              <w:rPr>
                <w:color w:val="000000"/>
                <w:sz w:val="20"/>
                <w:szCs w:val="20"/>
              </w:rPr>
              <w:t xml:space="preserve"> </w:t>
            </w:r>
            <w:proofErr w:type="spellStart"/>
            <w:r>
              <w:rPr>
                <w:color w:val="000000"/>
                <w:sz w:val="20"/>
                <w:szCs w:val="20"/>
              </w:rPr>
              <w:t>ani</w:t>
            </w:r>
            <w:proofErr w:type="spellEnd"/>
            <w:r>
              <w:rPr>
                <w:color w:val="000000"/>
                <w:sz w:val="20"/>
                <w:szCs w:val="20"/>
              </w:rPr>
              <w:t xml:space="preserve"> </w:t>
            </w:r>
            <w:proofErr w:type="spellStart"/>
            <w:r>
              <w:rPr>
                <w:color w:val="000000"/>
                <w:sz w:val="20"/>
                <w:szCs w:val="20"/>
              </w:rPr>
              <w:t>správne</w:t>
            </w:r>
            <w:proofErr w:type="spellEnd"/>
            <w:r>
              <w:rPr>
                <w:color w:val="000000"/>
                <w:sz w:val="20"/>
                <w:szCs w:val="20"/>
              </w:rPr>
              <w:t xml:space="preserve">, </w:t>
            </w:r>
            <w:proofErr w:type="spellStart"/>
            <w:r>
              <w:rPr>
                <w:color w:val="000000"/>
                <w:sz w:val="20"/>
                <w:szCs w:val="20"/>
              </w:rPr>
              <w:t>ani</w:t>
            </w:r>
            <w:proofErr w:type="spellEnd"/>
            <w:r>
              <w:rPr>
                <w:color w:val="000000"/>
                <w:sz w:val="20"/>
                <w:szCs w:val="20"/>
              </w:rPr>
              <w:t xml:space="preserve"> </w:t>
            </w:r>
            <w:proofErr w:type="spellStart"/>
            <w:r>
              <w:rPr>
                <w:color w:val="000000"/>
                <w:sz w:val="20"/>
                <w:szCs w:val="20"/>
              </w:rPr>
              <w:t>vždy</w:t>
            </w:r>
            <w:proofErr w:type="spellEnd"/>
            <w:r>
              <w:rPr>
                <w:color w:val="000000"/>
                <w:sz w:val="20"/>
                <w:szCs w:val="20"/>
              </w:rPr>
              <w:t xml:space="preserve"> </w:t>
            </w:r>
            <w:proofErr w:type="spellStart"/>
            <w:r>
              <w:rPr>
                <w:color w:val="000000"/>
                <w:sz w:val="20"/>
                <w:szCs w:val="20"/>
              </w:rPr>
              <w:t>demokratické</w:t>
            </w:r>
            <w:proofErr w:type="spellEnd"/>
            <w:r>
              <w:rPr>
                <w:color w:val="000000"/>
                <w:sz w:val="20"/>
                <w:szCs w:val="20"/>
              </w:rPr>
              <w:t>.</w:t>
            </w:r>
          </w:p>
          <w:p w:rsidR="00E34D2A" w:rsidRDefault="00E34D2A" w:rsidP="00E34D2A">
            <w:pPr>
              <w:pStyle w:val="NormalWeb"/>
              <w:rPr>
                <w:color w:val="000000"/>
                <w:sz w:val="27"/>
                <w:szCs w:val="27"/>
              </w:rPr>
            </w:pPr>
            <w:proofErr w:type="spellStart"/>
            <w:proofErr w:type="gramStart"/>
            <w:r>
              <w:rPr>
                <w:color w:val="000000"/>
                <w:sz w:val="20"/>
                <w:szCs w:val="20"/>
              </w:rPr>
              <w:t>inštitúciazvnútra</w:t>
            </w:r>
            <w:proofErr w:type="spellEnd"/>
            <w:proofErr w:type="gramEnd"/>
            <w:r>
              <w:rPr>
                <w:color w:val="000000"/>
                <w:sz w:val="20"/>
                <w:szCs w:val="20"/>
              </w:rPr>
              <w:t xml:space="preserve"> </w:t>
            </w:r>
            <w:proofErr w:type="spellStart"/>
            <w:r>
              <w:rPr>
                <w:color w:val="000000"/>
                <w:sz w:val="20"/>
                <w:szCs w:val="20"/>
              </w:rPr>
              <w:t>ekonomickým</w:t>
            </w:r>
            <w:proofErr w:type="spellEnd"/>
            <w:r>
              <w:rPr>
                <w:color w:val="000000"/>
                <w:sz w:val="20"/>
                <w:szCs w:val="20"/>
              </w:rPr>
              <w:t xml:space="preserve"> </w:t>
            </w:r>
            <w:proofErr w:type="spellStart"/>
            <w:r>
              <w:rPr>
                <w:color w:val="000000"/>
                <w:sz w:val="20"/>
                <w:szCs w:val="20"/>
              </w:rPr>
              <w:t>tlakom</w:t>
            </w:r>
            <w:proofErr w:type="spellEnd"/>
            <w:r>
              <w:rPr>
                <w:color w:val="000000"/>
                <w:sz w:val="20"/>
                <w:szCs w:val="20"/>
              </w:rPr>
              <w:t xml:space="preserve"> </w:t>
            </w:r>
            <w:proofErr w:type="spellStart"/>
            <w:r>
              <w:rPr>
                <w:color w:val="000000"/>
                <w:sz w:val="20"/>
                <w:szCs w:val="20"/>
              </w:rPr>
              <w:t>oslabovala</w:t>
            </w:r>
            <w:proofErr w:type="spellEnd"/>
            <w:r>
              <w:rPr>
                <w:color w:val="000000"/>
                <w:sz w:val="20"/>
                <w:szCs w:val="20"/>
              </w:rPr>
              <w:t xml:space="preserve">, a </w:t>
            </w:r>
            <w:proofErr w:type="spellStart"/>
            <w:r>
              <w:rPr>
                <w:color w:val="000000"/>
                <w:sz w:val="20"/>
                <w:szCs w:val="20"/>
              </w:rPr>
              <w:t>tým</w:t>
            </w:r>
            <w:proofErr w:type="spellEnd"/>
            <w:r>
              <w:rPr>
                <w:color w:val="000000"/>
                <w:sz w:val="20"/>
                <w:szCs w:val="20"/>
              </w:rPr>
              <w:t xml:space="preserve"> </w:t>
            </w:r>
            <w:proofErr w:type="spellStart"/>
            <w:r>
              <w:rPr>
                <w:color w:val="000000"/>
                <w:sz w:val="20"/>
                <w:szCs w:val="20"/>
              </w:rPr>
              <w:t>namiesto</w:t>
            </w:r>
            <w:proofErr w:type="spellEnd"/>
            <w:r>
              <w:rPr>
                <w:color w:val="000000"/>
                <w:sz w:val="20"/>
                <w:szCs w:val="20"/>
              </w:rPr>
              <w:t xml:space="preserve"> </w:t>
            </w:r>
            <w:proofErr w:type="spellStart"/>
            <w:r>
              <w:rPr>
                <w:color w:val="000000"/>
                <w:sz w:val="20"/>
                <w:szCs w:val="20"/>
              </w:rPr>
              <w:t>globálneho</w:t>
            </w:r>
            <w:proofErr w:type="spellEnd"/>
            <w:r>
              <w:rPr>
                <w:color w:val="000000"/>
                <w:sz w:val="20"/>
                <w:szCs w:val="20"/>
              </w:rPr>
              <w:t xml:space="preserve"> </w:t>
            </w:r>
            <w:proofErr w:type="spellStart"/>
            <w:r>
              <w:rPr>
                <w:color w:val="000000"/>
                <w:sz w:val="20"/>
                <w:szCs w:val="20"/>
              </w:rPr>
              <w:t>spoločenstva</w:t>
            </w:r>
            <w:proofErr w:type="spellEnd"/>
            <w:r>
              <w:rPr>
                <w:color w:val="000000"/>
                <w:sz w:val="20"/>
                <w:szCs w:val="20"/>
              </w:rPr>
              <w:t xml:space="preserve"> </w:t>
            </w:r>
            <w:proofErr w:type="spellStart"/>
            <w:r>
              <w:rPr>
                <w:color w:val="000000"/>
                <w:sz w:val="20"/>
                <w:szCs w:val="20"/>
              </w:rPr>
              <w:t>všetkých</w:t>
            </w:r>
            <w:proofErr w:type="spellEnd"/>
            <w:r>
              <w:rPr>
                <w:color w:val="000000"/>
                <w:sz w:val="20"/>
                <w:szCs w:val="20"/>
              </w:rPr>
              <w:t xml:space="preserve"> </w:t>
            </w:r>
            <w:proofErr w:type="spellStart"/>
            <w:r>
              <w:rPr>
                <w:color w:val="000000"/>
                <w:sz w:val="20"/>
                <w:szCs w:val="20"/>
              </w:rPr>
              <w:t>štátov</w:t>
            </w:r>
            <w:proofErr w:type="spellEnd"/>
            <w:r>
              <w:rPr>
                <w:color w:val="000000"/>
                <w:sz w:val="20"/>
                <w:szCs w:val="20"/>
              </w:rPr>
              <w:t xml:space="preserve"> a </w:t>
            </w:r>
            <w:proofErr w:type="spellStart"/>
            <w:r>
              <w:rPr>
                <w:color w:val="000000"/>
                <w:sz w:val="20"/>
                <w:szCs w:val="20"/>
              </w:rPr>
              <w:t>národov</w:t>
            </w:r>
            <w:proofErr w:type="spellEnd"/>
            <w:r>
              <w:rPr>
                <w:color w:val="000000"/>
                <w:sz w:val="20"/>
                <w:szCs w:val="20"/>
              </w:rPr>
              <w:t xml:space="preserve"> </w:t>
            </w:r>
            <w:proofErr w:type="spellStart"/>
            <w:r>
              <w:rPr>
                <w:color w:val="000000"/>
                <w:sz w:val="20"/>
                <w:szCs w:val="20"/>
              </w:rPr>
              <w:t>rástla</w:t>
            </w:r>
            <w:proofErr w:type="spellEnd"/>
            <w:r>
              <w:rPr>
                <w:color w:val="000000"/>
                <w:sz w:val="20"/>
                <w:szCs w:val="20"/>
              </w:rPr>
              <w:t xml:space="preserve"> </w:t>
            </w:r>
            <w:proofErr w:type="spellStart"/>
            <w:r>
              <w:rPr>
                <w:color w:val="000000"/>
                <w:sz w:val="20"/>
                <w:szCs w:val="20"/>
              </w:rPr>
              <w:t>dominancia</w:t>
            </w:r>
            <w:proofErr w:type="spellEnd"/>
            <w:r>
              <w:rPr>
                <w:color w:val="000000"/>
                <w:sz w:val="20"/>
                <w:szCs w:val="20"/>
              </w:rPr>
              <w:t xml:space="preserve"> </w:t>
            </w:r>
            <w:proofErr w:type="spellStart"/>
            <w:r>
              <w:rPr>
                <w:color w:val="000000"/>
                <w:sz w:val="20"/>
                <w:szCs w:val="20"/>
              </w:rPr>
              <w:t>jedného</w:t>
            </w:r>
            <w:proofErr w:type="spellEnd"/>
            <w:r>
              <w:rPr>
                <w:color w:val="000000"/>
                <w:sz w:val="20"/>
                <w:szCs w:val="20"/>
              </w:rPr>
              <w:t xml:space="preserve">. To </w:t>
            </w:r>
            <w:proofErr w:type="spellStart"/>
            <w:r>
              <w:rPr>
                <w:color w:val="000000"/>
                <w:sz w:val="20"/>
                <w:szCs w:val="20"/>
              </w:rPr>
              <w:t>tiež</w:t>
            </w:r>
            <w:proofErr w:type="spellEnd"/>
            <w:r>
              <w:rPr>
                <w:color w:val="000000"/>
                <w:sz w:val="20"/>
                <w:szCs w:val="20"/>
              </w:rPr>
              <w:t xml:space="preserve"> </w:t>
            </w:r>
            <w:proofErr w:type="spellStart"/>
            <w:r>
              <w:rPr>
                <w:color w:val="000000"/>
                <w:sz w:val="20"/>
                <w:szCs w:val="20"/>
              </w:rPr>
              <w:t>nie</w:t>
            </w:r>
            <w:proofErr w:type="spellEnd"/>
            <w:r>
              <w:rPr>
                <w:color w:val="000000"/>
                <w:sz w:val="20"/>
                <w:szCs w:val="20"/>
              </w:rPr>
              <w:t xml:space="preserve"> je v </w:t>
            </w:r>
            <w:proofErr w:type="spellStart"/>
            <w:r>
              <w:rPr>
                <w:color w:val="000000"/>
                <w:sz w:val="20"/>
                <w:szCs w:val="20"/>
              </w:rPr>
              <w:t>poriadku</w:t>
            </w:r>
            <w:proofErr w:type="spellEnd"/>
            <w:r>
              <w:rPr>
                <w:color w:val="000000"/>
                <w:sz w:val="20"/>
                <w:szCs w:val="20"/>
              </w:rPr>
              <w:t>.</w:t>
            </w:r>
          </w:p>
          <w:p w:rsidR="009D5E6E" w:rsidRDefault="009D5E6E" w:rsidP="009D5E6E">
            <w:pPr>
              <w:pStyle w:val="NormalWeb"/>
              <w:rPr>
                <w:color w:val="000000"/>
                <w:sz w:val="27"/>
                <w:szCs w:val="27"/>
              </w:rPr>
            </w:pPr>
            <w:proofErr w:type="spellStart"/>
            <w:proofErr w:type="gramStart"/>
            <w:r>
              <w:rPr>
                <w:color w:val="000000"/>
                <w:sz w:val="20"/>
                <w:szCs w:val="20"/>
              </w:rPr>
              <w:t>inštitúciazvnútra</w:t>
            </w:r>
            <w:proofErr w:type="spellEnd"/>
            <w:proofErr w:type="gramEnd"/>
            <w:r>
              <w:rPr>
                <w:color w:val="000000"/>
                <w:sz w:val="20"/>
                <w:szCs w:val="20"/>
              </w:rPr>
              <w:t xml:space="preserve"> </w:t>
            </w:r>
            <w:proofErr w:type="spellStart"/>
            <w:r>
              <w:rPr>
                <w:color w:val="000000"/>
                <w:sz w:val="20"/>
                <w:szCs w:val="20"/>
              </w:rPr>
              <w:t>ekonomickým</w:t>
            </w:r>
            <w:proofErr w:type="spellEnd"/>
            <w:r>
              <w:rPr>
                <w:color w:val="000000"/>
                <w:sz w:val="20"/>
                <w:szCs w:val="20"/>
              </w:rPr>
              <w:t xml:space="preserve"> </w:t>
            </w:r>
            <w:proofErr w:type="spellStart"/>
            <w:r>
              <w:rPr>
                <w:color w:val="000000"/>
                <w:sz w:val="20"/>
                <w:szCs w:val="20"/>
              </w:rPr>
              <w:t>tlakom</w:t>
            </w:r>
            <w:proofErr w:type="spellEnd"/>
            <w:r>
              <w:rPr>
                <w:color w:val="000000"/>
                <w:sz w:val="20"/>
                <w:szCs w:val="20"/>
              </w:rPr>
              <w:t xml:space="preserve"> </w:t>
            </w:r>
            <w:proofErr w:type="spellStart"/>
            <w:r>
              <w:rPr>
                <w:color w:val="000000"/>
                <w:sz w:val="20"/>
                <w:szCs w:val="20"/>
              </w:rPr>
              <w:t>oslabovala</w:t>
            </w:r>
            <w:proofErr w:type="spellEnd"/>
            <w:r>
              <w:rPr>
                <w:color w:val="000000"/>
                <w:sz w:val="20"/>
                <w:szCs w:val="20"/>
              </w:rPr>
              <w:t xml:space="preserve">, a </w:t>
            </w:r>
            <w:proofErr w:type="spellStart"/>
            <w:r>
              <w:rPr>
                <w:color w:val="000000"/>
                <w:sz w:val="20"/>
                <w:szCs w:val="20"/>
              </w:rPr>
              <w:t>tým</w:t>
            </w:r>
            <w:proofErr w:type="spellEnd"/>
            <w:r>
              <w:rPr>
                <w:color w:val="000000"/>
                <w:sz w:val="20"/>
                <w:szCs w:val="20"/>
              </w:rPr>
              <w:t xml:space="preserve"> </w:t>
            </w:r>
            <w:proofErr w:type="spellStart"/>
            <w:r>
              <w:rPr>
                <w:color w:val="000000"/>
                <w:sz w:val="20"/>
                <w:szCs w:val="20"/>
              </w:rPr>
              <w:t>namiesto</w:t>
            </w:r>
            <w:proofErr w:type="spellEnd"/>
            <w:r>
              <w:rPr>
                <w:color w:val="000000"/>
                <w:sz w:val="20"/>
                <w:szCs w:val="20"/>
              </w:rPr>
              <w:t xml:space="preserve"> </w:t>
            </w:r>
            <w:proofErr w:type="spellStart"/>
            <w:r>
              <w:rPr>
                <w:color w:val="000000"/>
                <w:sz w:val="20"/>
                <w:szCs w:val="20"/>
              </w:rPr>
              <w:t>globálneho</w:t>
            </w:r>
            <w:proofErr w:type="spellEnd"/>
            <w:r>
              <w:rPr>
                <w:color w:val="000000"/>
                <w:sz w:val="20"/>
                <w:szCs w:val="20"/>
              </w:rPr>
              <w:t xml:space="preserve"> </w:t>
            </w:r>
            <w:proofErr w:type="spellStart"/>
            <w:r>
              <w:rPr>
                <w:color w:val="000000"/>
                <w:sz w:val="20"/>
                <w:szCs w:val="20"/>
              </w:rPr>
              <w:t>spoločenstva</w:t>
            </w:r>
            <w:proofErr w:type="spellEnd"/>
            <w:r>
              <w:rPr>
                <w:color w:val="000000"/>
                <w:sz w:val="20"/>
                <w:szCs w:val="20"/>
              </w:rPr>
              <w:t xml:space="preserve"> </w:t>
            </w:r>
            <w:proofErr w:type="spellStart"/>
            <w:r>
              <w:rPr>
                <w:color w:val="000000"/>
                <w:sz w:val="20"/>
                <w:szCs w:val="20"/>
              </w:rPr>
              <w:t>všetkých</w:t>
            </w:r>
            <w:proofErr w:type="spellEnd"/>
            <w:r>
              <w:rPr>
                <w:color w:val="000000"/>
                <w:sz w:val="20"/>
                <w:szCs w:val="20"/>
              </w:rPr>
              <w:t xml:space="preserve"> </w:t>
            </w:r>
            <w:proofErr w:type="spellStart"/>
            <w:r>
              <w:rPr>
                <w:color w:val="000000"/>
                <w:sz w:val="20"/>
                <w:szCs w:val="20"/>
              </w:rPr>
              <w:t>štátov</w:t>
            </w:r>
            <w:proofErr w:type="spellEnd"/>
            <w:r>
              <w:rPr>
                <w:color w:val="000000"/>
                <w:sz w:val="20"/>
                <w:szCs w:val="20"/>
              </w:rPr>
              <w:t xml:space="preserve"> a </w:t>
            </w:r>
            <w:proofErr w:type="spellStart"/>
            <w:r>
              <w:rPr>
                <w:color w:val="000000"/>
                <w:sz w:val="20"/>
                <w:szCs w:val="20"/>
              </w:rPr>
              <w:t>národov</w:t>
            </w:r>
            <w:proofErr w:type="spellEnd"/>
            <w:r>
              <w:rPr>
                <w:color w:val="000000"/>
                <w:sz w:val="20"/>
                <w:szCs w:val="20"/>
              </w:rPr>
              <w:t xml:space="preserve"> </w:t>
            </w:r>
            <w:proofErr w:type="spellStart"/>
            <w:r>
              <w:rPr>
                <w:color w:val="000000"/>
                <w:sz w:val="20"/>
                <w:szCs w:val="20"/>
              </w:rPr>
              <w:t>rástla</w:t>
            </w:r>
            <w:proofErr w:type="spellEnd"/>
            <w:r>
              <w:rPr>
                <w:color w:val="000000"/>
                <w:sz w:val="20"/>
                <w:szCs w:val="20"/>
              </w:rPr>
              <w:t xml:space="preserve"> </w:t>
            </w:r>
            <w:proofErr w:type="spellStart"/>
            <w:r>
              <w:rPr>
                <w:color w:val="000000"/>
                <w:sz w:val="20"/>
                <w:szCs w:val="20"/>
              </w:rPr>
              <w:t>dominancia</w:t>
            </w:r>
            <w:proofErr w:type="spellEnd"/>
            <w:r>
              <w:rPr>
                <w:color w:val="000000"/>
                <w:sz w:val="20"/>
                <w:szCs w:val="20"/>
              </w:rPr>
              <w:t xml:space="preserve"> </w:t>
            </w:r>
            <w:proofErr w:type="spellStart"/>
            <w:r>
              <w:rPr>
                <w:color w:val="000000"/>
                <w:sz w:val="20"/>
                <w:szCs w:val="20"/>
              </w:rPr>
              <w:t>jedného</w:t>
            </w:r>
            <w:proofErr w:type="spellEnd"/>
            <w:r>
              <w:rPr>
                <w:color w:val="000000"/>
                <w:sz w:val="20"/>
                <w:szCs w:val="20"/>
              </w:rPr>
              <w:t xml:space="preserve">. To </w:t>
            </w:r>
            <w:proofErr w:type="spellStart"/>
            <w:r>
              <w:rPr>
                <w:color w:val="000000"/>
                <w:sz w:val="20"/>
                <w:szCs w:val="20"/>
              </w:rPr>
              <w:t>tiež</w:t>
            </w:r>
            <w:proofErr w:type="spellEnd"/>
            <w:r>
              <w:rPr>
                <w:color w:val="000000"/>
                <w:sz w:val="20"/>
                <w:szCs w:val="20"/>
              </w:rPr>
              <w:t xml:space="preserve"> </w:t>
            </w:r>
            <w:proofErr w:type="spellStart"/>
            <w:r>
              <w:rPr>
                <w:color w:val="000000"/>
                <w:sz w:val="20"/>
                <w:szCs w:val="20"/>
              </w:rPr>
              <w:t>nie</w:t>
            </w:r>
            <w:proofErr w:type="spellEnd"/>
            <w:r>
              <w:rPr>
                <w:color w:val="000000"/>
                <w:sz w:val="20"/>
                <w:szCs w:val="20"/>
              </w:rPr>
              <w:t xml:space="preserve"> je v </w:t>
            </w:r>
            <w:proofErr w:type="spellStart"/>
            <w:r>
              <w:rPr>
                <w:color w:val="000000"/>
                <w:sz w:val="20"/>
                <w:szCs w:val="20"/>
              </w:rPr>
              <w:t>poriadku</w:t>
            </w:r>
            <w:proofErr w:type="spellEnd"/>
            <w:r>
              <w:rPr>
                <w:color w:val="000000"/>
                <w:sz w:val="20"/>
                <w:szCs w:val="20"/>
              </w:rPr>
              <w:t>.</w:t>
            </w:r>
          </w:p>
          <w:p w:rsidR="00E34D2A" w:rsidRPr="007C7C27" w:rsidRDefault="009D5E6E" w:rsidP="00470D9D">
            <w:pPr>
              <w:pStyle w:val="ListParagraph"/>
              <w:numPr>
                <w:ilvl w:val="0"/>
                <w:numId w:val="2"/>
              </w:numPr>
              <w:rPr>
                <w:rFonts w:eastAsia="Times New Roman"/>
              </w:rPr>
            </w:pPr>
            <w:proofErr w:type="spellStart"/>
            <w:r>
              <w:rPr>
                <w:color w:val="000000"/>
                <w:sz w:val="20"/>
                <w:szCs w:val="20"/>
              </w:rPr>
              <w:t>Druhý</w:t>
            </w:r>
            <w:proofErr w:type="spellEnd"/>
            <w:r>
              <w:rPr>
                <w:color w:val="000000"/>
                <w:sz w:val="20"/>
                <w:szCs w:val="20"/>
              </w:rPr>
              <w:t xml:space="preserve"> </w:t>
            </w:r>
            <w:proofErr w:type="spellStart"/>
            <w:r>
              <w:rPr>
                <w:color w:val="000000"/>
                <w:sz w:val="20"/>
                <w:szCs w:val="20"/>
              </w:rPr>
              <w:t>smer</w:t>
            </w:r>
            <w:proofErr w:type="spellEnd"/>
            <w:r>
              <w:rPr>
                <w:color w:val="000000"/>
                <w:sz w:val="20"/>
                <w:szCs w:val="20"/>
              </w:rPr>
              <w:t xml:space="preserve">, </w:t>
            </w:r>
            <w:proofErr w:type="spellStart"/>
            <w:r>
              <w:rPr>
                <w:color w:val="000000"/>
                <w:sz w:val="20"/>
                <w:szCs w:val="20"/>
              </w:rPr>
              <w:t>ktorý</w:t>
            </w:r>
            <w:proofErr w:type="spellEnd"/>
            <w:r>
              <w:rPr>
                <w:color w:val="000000"/>
                <w:sz w:val="20"/>
                <w:szCs w:val="20"/>
              </w:rPr>
              <w:t xml:space="preserve"> je </w:t>
            </w:r>
            <w:proofErr w:type="spellStart"/>
            <w:r>
              <w:rPr>
                <w:color w:val="000000"/>
                <w:sz w:val="20"/>
                <w:szCs w:val="20"/>
              </w:rPr>
              <w:t>tu</w:t>
            </w:r>
            <w:proofErr w:type="spellEnd"/>
            <w:r>
              <w:rPr>
                <w:color w:val="000000"/>
                <w:sz w:val="20"/>
                <w:szCs w:val="20"/>
              </w:rPr>
              <w:t xml:space="preserve"> </w:t>
            </w:r>
            <w:proofErr w:type="spellStart"/>
            <w:r>
              <w:rPr>
                <w:color w:val="000000"/>
                <w:sz w:val="20"/>
                <w:szCs w:val="20"/>
              </w:rPr>
              <w:t>naznačený</w:t>
            </w:r>
            <w:proofErr w:type="spellEnd"/>
            <w:r>
              <w:rPr>
                <w:color w:val="000000"/>
                <w:sz w:val="20"/>
                <w:szCs w:val="20"/>
              </w:rPr>
              <w:t xml:space="preserve"> je </w:t>
            </w:r>
            <w:proofErr w:type="spellStart"/>
            <w:r>
              <w:rPr>
                <w:color w:val="000000"/>
                <w:sz w:val="20"/>
                <w:szCs w:val="20"/>
              </w:rPr>
              <w:t>predovšetkým</w:t>
            </w:r>
            <w:proofErr w:type="spellEnd"/>
            <w:r>
              <w:rPr>
                <w:color w:val="000000"/>
                <w:sz w:val="20"/>
                <w:szCs w:val="20"/>
              </w:rPr>
              <w:t xml:space="preserve"> </w:t>
            </w:r>
            <w:proofErr w:type="spellStart"/>
            <w:r>
              <w:rPr>
                <w:color w:val="000000"/>
                <w:sz w:val="20"/>
                <w:szCs w:val="20"/>
              </w:rPr>
              <w:t>prelievanie</w:t>
            </w:r>
            <w:proofErr w:type="spellEnd"/>
            <w:r>
              <w:rPr>
                <w:color w:val="000000"/>
                <w:sz w:val="20"/>
                <w:szCs w:val="20"/>
              </w:rPr>
              <w:t xml:space="preserve"> </w:t>
            </w:r>
            <w:proofErr w:type="spellStart"/>
            <w:r>
              <w:rPr>
                <w:color w:val="000000"/>
                <w:sz w:val="20"/>
                <w:szCs w:val="20"/>
              </w:rPr>
              <w:t>kapitálu</w:t>
            </w:r>
            <w:proofErr w:type="spellEnd"/>
            <w:r>
              <w:rPr>
                <w:color w:val="000000"/>
                <w:sz w:val="20"/>
                <w:szCs w:val="20"/>
              </w:rPr>
              <w:t xml:space="preserve">, </w:t>
            </w:r>
            <w:proofErr w:type="spellStart"/>
            <w:r>
              <w:rPr>
                <w:color w:val="000000"/>
                <w:sz w:val="20"/>
                <w:szCs w:val="20"/>
              </w:rPr>
              <w:t>záujem</w:t>
            </w:r>
            <w:proofErr w:type="spellEnd"/>
            <w:r>
              <w:rPr>
                <w:color w:val="000000"/>
                <w:sz w:val="20"/>
                <w:szCs w:val="20"/>
              </w:rPr>
              <w:t xml:space="preserve"> o </w:t>
            </w:r>
            <w:proofErr w:type="spellStart"/>
            <w:r>
              <w:rPr>
                <w:color w:val="000000"/>
                <w:sz w:val="20"/>
                <w:szCs w:val="20"/>
              </w:rPr>
              <w:t>získanie</w:t>
            </w:r>
            <w:proofErr w:type="spellEnd"/>
            <w:r>
              <w:rPr>
                <w:color w:val="000000"/>
                <w:sz w:val="20"/>
                <w:szCs w:val="20"/>
              </w:rPr>
              <w:t xml:space="preserve"> </w:t>
            </w:r>
            <w:proofErr w:type="spellStart"/>
            <w:r>
              <w:rPr>
                <w:color w:val="000000"/>
                <w:sz w:val="20"/>
                <w:szCs w:val="20"/>
              </w:rPr>
              <w:t>trhu</w:t>
            </w:r>
            <w:proofErr w:type="spellEnd"/>
            <w:r>
              <w:rPr>
                <w:color w:val="000000"/>
                <w:sz w:val="20"/>
                <w:szCs w:val="20"/>
              </w:rPr>
              <w:t xml:space="preserve">, ale </w:t>
            </w:r>
            <w:proofErr w:type="spellStart"/>
            <w:r>
              <w:rPr>
                <w:color w:val="000000"/>
                <w:sz w:val="20"/>
                <w:szCs w:val="20"/>
              </w:rPr>
              <w:t>tým</w:t>
            </w:r>
            <w:proofErr w:type="spellEnd"/>
            <w:r>
              <w:rPr>
                <w:color w:val="000000"/>
                <w:sz w:val="20"/>
                <w:szCs w:val="20"/>
              </w:rPr>
              <w:t xml:space="preserve"> </w:t>
            </w:r>
            <w:proofErr w:type="spellStart"/>
            <w:r>
              <w:rPr>
                <w:color w:val="000000"/>
                <w:sz w:val="20"/>
                <w:szCs w:val="20"/>
              </w:rPr>
              <w:t>aj</w:t>
            </w:r>
            <w:proofErr w:type="spellEnd"/>
            <w:r>
              <w:rPr>
                <w:color w:val="000000"/>
                <w:sz w:val="20"/>
                <w:szCs w:val="20"/>
              </w:rPr>
              <w:t xml:space="preserve"> </w:t>
            </w:r>
            <w:proofErr w:type="spellStart"/>
            <w:r>
              <w:rPr>
                <w:color w:val="000000"/>
                <w:sz w:val="20"/>
                <w:szCs w:val="20"/>
              </w:rPr>
              <w:t>odsunutie</w:t>
            </w:r>
            <w:proofErr w:type="spellEnd"/>
            <w:r>
              <w:rPr>
                <w:color w:val="000000"/>
                <w:sz w:val="20"/>
                <w:szCs w:val="20"/>
              </w:rPr>
              <w:t xml:space="preserve"> </w:t>
            </w:r>
            <w:proofErr w:type="spellStart"/>
            <w:r>
              <w:rPr>
                <w:color w:val="000000"/>
                <w:sz w:val="20"/>
                <w:szCs w:val="20"/>
              </w:rPr>
              <w:t>krajín</w:t>
            </w:r>
            <w:proofErr w:type="spellEnd"/>
            <w:r>
              <w:rPr>
                <w:color w:val="000000"/>
                <w:sz w:val="20"/>
                <w:szCs w:val="20"/>
              </w:rPr>
              <w:t xml:space="preserve"> </w:t>
            </w:r>
            <w:proofErr w:type="spellStart"/>
            <w:r>
              <w:rPr>
                <w:color w:val="000000"/>
                <w:sz w:val="20"/>
                <w:szCs w:val="20"/>
              </w:rPr>
              <w:t>strednej</w:t>
            </w:r>
            <w:proofErr w:type="spellEnd"/>
            <w:r>
              <w:rPr>
                <w:color w:val="000000"/>
                <w:sz w:val="20"/>
                <w:szCs w:val="20"/>
              </w:rPr>
              <w:t xml:space="preserve"> a </w:t>
            </w:r>
            <w:proofErr w:type="spellStart"/>
            <w:r>
              <w:rPr>
                <w:color w:val="000000"/>
                <w:sz w:val="20"/>
                <w:szCs w:val="20"/>
              </w:rPr>
              <w:t>východnej</w:t>
            </w:r>
            <w:proofErr w:type="spellEnd"/>
            <w:r>
              <w:rPr>
                <w:color w:val="000000"/>
                <w:sz w:val="20"/>
                <w:szCs w:val="20"/>
              </w:rPr>
              <w:t xml:space="preserve"> </w:t>
            </w:r>
            <w:proofErr w:type="spellStart"/>
            <w:r>
              <w:rPr>
                <w:color w:val="000000"/>
                <w:sz w:val="20"/>
                <w:szCs w:val="20"/>
              </w:rPr>
              <w:t>Európy</w:t>
            </w:r>
            <w:proofErr w:type="spellEnd"/>
            <w:r>
              <w:rPr>
                <w:color w:val="000000"/>
                <w:sz w:val="20"/>
                <w:szCs w:val="20"/>
              </w:rPr>
              <w:t xml:space="preserve"> do </w:t>
            </w:r>
            <w:proofErr w:type="spellStart"/>
            <w:r>
              <w:rPr>
                <w:color w:val="000000"/>
                <w:sz w:val="20"/>
                <w:szCs w:val="20"/>
              </w:rPr>
              <w:t>trvalej</w:t>
            </w:r>
            <w:proofErr w:type="spellEnd"/>
            <w:r>
              <w:rPr>
                <w:color w:val="000000"/>
                <w:sz w:val="20"/>
                <w:szCs w:val="20"/>
              </w:rPr>
              <w:t xml:space="preserve"> </w:t>
            </w:r>
            <w:proofErr w:type="spellStart"/>
            <w:r>
              <w:rPr>
                <w:color w:val="000000"/>
                <w:sz w:val="20"/>
                <w:szCs w:val="20"/>
              </w:rPr>
              <w:t>závislosti</w:t>
            </w:r>
            <w:proofErr w:type="spellEnd"/>
            <w:r>
              <w:rPr>
                <w:color w:val="000000"/>
                <w:sz w:val="20"/>
                <w:szCs w:val="20"/>
              </w:rPr>
              <w:t xml:space="preserve"> </w:t>
            </w:r>
            <w:proofErr w:type="spellStart"/>
            <w:proofErr w:type="gramStart"/>
            <w:r>
              <w:rPr>
                <w:color w:val="000000"/>
                <w:sz w:val="20"/>
                <w:szCs w:val="20"/>
              </w:rPr>
              <w:t>na</w:t>
            </w:r>
            <w:proofErr w:type="spellEnd"/>
            <w:proofErr w:type="gramEnd"/>
            <w:r>
              <w:rPr>
                <w:color w:val="000000"/>
                <w:sz w:val="20"/>
                <w:szCs w:val="20"/>
              </w:rPr>
              <w:t xml:space="preserve"> </w:t>
            </w:r>
            <w:proofErr w:type="spellStart"/>
            <w:r>
              <w:rPr>
                <w:color w:val="000000"/>
                <w:sz w:val="20"/>
                <w:szCs w:val="20"/>
              </w:rPr>
              <w:t>investíciách</w:t>
            </w:r>
            <w:proofErr w:type="spellEnd"/>
            <w:r>
              <w:rPr>
                <w:color w:val="000000"/>
                <w:sz w:val="20"/>
                <w:szCs w:val="20"/>
              </w:rPr>
              <w:t xml:space="preserve">, </w:t>
            </w:r>
            <w:proofErr w:type="spellStart"/>
            <w:r>
              <w:rPr>
                <w:color w:val="000000"/>
                <w:sz w:val="20"/>
                <w:szCs w:val="20"/>
              </w:rPr>
              <w:t>či</w:t>
            </w:r>
            <w:proofErr w:type="spellEnd"/>
            <w:r>
              <w:rPr>
                <w:color w:val="000000"/>
                <w:sz w:val="20"/>
                <w:szCs w:val="20"/>
              </w:rPr>
              <w:t xml:space="preserve"> </w:t>
            </w:r>
            <w:proofErr w:type="spellStart"/>
            <w:r>
              <w:rPr>
                <w:color w:val="000000"/>
                <w:sz w:val="20"/>
                <w:szCs w:val="20"/>
              </w:rPr>
              <w:t>na</w:t>
            </w:r>
            <w:proofErr w:type="spellEnd"/>
            <w:r>
              <w:rPr>
                <w:rStyle w:val="apple-converted-space"/>
                <w:color w:val="000000"/>
                <w:sz w:val="20"/>
                <w:szCs w:val="20"/>
              </w:rPr>
              <w:t> </w:t>
            </w:r>
            <w:proofErr w:type="spellStart"/>
            <w:r>
              <w:rPr>
                <w:color w:val="000000"/>
                <w:sz w:val="20"/>
                <w:szCs w:val="20"/>
              </w:rPr>
              <w:t>dodávkach</w:t>
            </w:r>
            <w:proofErr w:type="spellEnd"/>
            <w:r>
              <w:rPr>
                <w:color w:val="000000"/>
                <w:sz w:val="20"/>
                <w:szCs w:val="20"/>
              </w:rPr>
              <w:t xml:space="preserve"> </w:t>
            </w:r>
            <w:proofErr w:type="spellStart"/>
            <w:r>
              <w:rPr>
                <w:color w:val="000000"/>
                <w:sz w:val="20"/>
                <w:szCs w:val="20"/>
              </w:rPr>
              <w:t>tovaru</w:t>
            </w:r>
            <w:proofErr w:type="spellEnd"/>
            <w:r>
              <w:rPr>
                <w:color w:val="000000"/>
                <w:sz w:val="20"/>
                <w:szCs w:val="20"/>
              </w:rPr>
              <w:t>.</w:t>
            </w:r>
            <w:r>
              <w:rPr>
                <w:rStyle w:val="apple-converted-space"/>
                <w:color w:val="000000"/>
                <w:sz w:val="20"/>
                <w:szCs w:val="20"/>
              </w:rPr>
              <w:t> </w:t>
            </w:r>
            <w:r>
              <w:rPr>
                <w:color w:val="000000"/>
                <w:sz w:val="20"/>
                <w:szCs w:val="20"/>
              </w:rPr>
              <w:t xml:space="preserve">A to </w:t>
            </w:r>
            <w:proofErr w:type="spellStart"/>
            <w:r>
              <w:rPr>
                <w:color w:val="000000"/>
                <w:sz w:val="20"/>
                <w:szCs w:val="20"/>
              </w:rPr>
              <w:t>dokonca</w:t>
            </w:r>
            <w:proofErr w:type="spellEnd"/>
            <w:r>
              <w:rPr>
                <w:color w:val="000000"/>
                <w:sz w:val="20"/>
                <w:szCs w:val="20"/>
              </w:rPr>
              <w:t xml:space="preserve"> v </w:t>
            </w:r>
            <w:proofErr w:type="spellStart"/>
            <w:r>
              <w:rPr>
                <w:color w:val="000000"/>
                <w:sz w:val="20"/>
                <w:szCs w:val="20"/>
              </w:rPr>
              <w:t>množstvách</w:t>
            </w:r>
            <w:proofErr w:type="spellEnd"/>
            <w:r>
              <w:rPr>
                <w:color w:val="000000"/>
                <w:sz w:val="20"/>
                <w:szCs w:val="20"/>
              </w:rPr>
              <w:t xml:space="preserve"> </w:t>
            </w:r>
            <w:proofErr w:type="spellStart"/>
            <w:r>
              <w:rPr>
                <w:color w:val="000000"/>
                <w:sz w:val="20"/>
                <w:szCs w:val="20"/>
              </w:rPr>
              <w:t>ktoré</w:t>
            </w:r>
            <w:proofErr w:type="spellEnd"/>
            <w:r>
              <w:rPr>
                <w:color w:val="000000"/>
                <w:sz w:val="20"/>
                <w:szCs w:val="20"/>
              </w:rPr>
              <w:t xml:space="preserve"> v </w:t>
            </w:r>
            <w:proofErr w:type="spellStart"/>
            <w:r>
              <w:rPr>
                <w:color w:val="000000"/>
                <w:sz w:val="20"/>
                <w:szCs w:val="20"/>
              </w:rPr>
              <w:t>konečnom</w:t>
            </w:r>
            <w:proofErr w:type="spellEnd"/>
            <w:r>
              <w:rPr>
                <w:color w:val="000000"/>
                <w:sz w:val="20"/>
                <w:szCs w:val="20"/>
              </w:rPr>
              <w:t xml:space="preserve"> </w:t>
            </w:r>
            <w:proofErr w:type="spellStart"/>
            <w:r>
              <w:rPr>
                <w:color w:val="000000"/>
                <w:sz w:val="20"/>
                <w:szCs w:val="20"/>
              </w:rPr>
              <w:t>dôsledku</w:t>
            </w:r>
            <w:proofErr w:type="spellEnd"/>
            <w:r>
              <w:rPr>
                <w:color w:val="000000"/>
                <w:sz w:val="20"/>
                <w:szCs w:val="20"/>
              </w:rPr>
              <w:t xml:space="preserve"> </w:t>
            </w:r>
            <w:proofErr w:type="spellStart"/>
            <w:r>
              <w:rPr>
                <w:color w:val="000000"/>
                <w:sz w:val="20"/>
                <w:szCs w:val="20"/>
              </w:rPr>
              <w:t>môžu</w:t>
            </w:r>
            <w:proofErr w:type="spellEnd"/>
            <w:r>
              <w:rPr>
                <w:color w:val="000000"/>
                <w:sz w:val="20"/>
                <w:szCs w:val="20"/>
              </w:rPr>
              <w:t xml:space="preserve"> </w:t>
            </w:r>
            <w:proofErr w:type="spellStart"/>
            <w:r>
              <w:rPr>
                <w:color w:val="000000"/>
                <w:sz w:val="20"/>
                <w:szCs w:val="20"/>
              </w:rPr>
              <w:t>ovplyvňovať</w:t>
            </w:r>
            <w:proofErr w:type="spellEnd"/>
            <w:r>
              <w:rPr>
                <w:color w:val="000000"/>
                <w:sz w:val="20"/>
                <w:szCs w:val="20"/>
              </w:rPr>
              <w:t xml:space="preserve"> </w:t>
            </w:r>
            <w:proofErr w:type="spellStart"/>
            <w:r>
              <w:rPr>
                <w:color w:val="000000"/>
                <w:sz w:val="20"/>
                <w:szCs w:val="20"/>
              </w:rPr>
              <w:t>ich</w:t>
            </w:r>
            <w:proofErr w:type="spellEnd"/>
            <w:r>
              <w:rPr>
                <w:color w:val="000000"/>
                <w:sz w:val="20"/>
                <w:szCs w:val="20"/>
              </w:rPr>
              <w:t xml:space="preserve"> </w:t>
            </w:r>
            <w:proofErr w:type="spellStart"/>
            <w:r>
              <w:rPr>
                <w:color w:val="000000"/>
                <w:sz w:val="20"/>
                <w:szCs w:val="20"/>
              </w:rPr>
              <w:t>platobnú</w:t>
            </w:r>
            <w:proofErr w:type="spellEnd"/>
            <w:r>
              <w:rPr>
                <w:color w:val="000000"/>
                <w:sz w:val="20"/>
                <w:szCs w:val="20"/>
              </w:rPr>
              <w:t xml:space="preserve"> </w:t>
            </w:r>
            <w:proofErr w:type="spellStart"/>
            <w:r>
              <w:rPr>
                <w:color w:val="000000"/>
                <w:sz w:val="20"/>
                <w:szCs w:val="20"/>
              </w:rPr>
              <w:t>schopnosť</w:t>
            </w:r>
            <w:proofErr w:type="spellEnd"/>
            <w:r>
              <w:rPr>
                <w:color w:val="000000"/>
                <w:sz w:val="20"/>
                <w:szCs w:val="20"/>
              </w:rPr>
              <w:t xml:space="preserve"> </w:t>
            </w:r>
            <w:proofErr w:type="gramStart"/>
            <w:r>
              <w:rPr>
                <w:color w:val="000000"/>
                <w:sz w:val="20"/>
                <w:szCs w:val="20"/>
              </w:rPr>
              <w:t>a</w:t>
            </w:r>
            <w:proofErr w:type="gramEnd"/>
            <w:r>
              <w:rPr>
                <w:color w:val="000000"/>
                <w:sz w:val="20"/>
                <w:szCs w:val="20"/>
              </w:rPr>
              <w:t xml:space="preserve"> </w:t>
            </w:r>
            <w:proofErr w:type="spellStart"/>
            <w:r>
              <w:rPr>
                <w:color w:val="000000"/>
                <w:sz w:val="20"/>
                <w:szCs w:val="20"/>
              </w:rPr>
              <w:t>ich</w:t>
            </w:r>
            <w:proofErr w:type="spellEnd"/>
            <w:r>
              <w:rPr>
                <w:color w:val="000000"/>
                <w:sz w:val="20"/>
                <w:szCs w:val="20"/>
              </w:rPr>
              <w:t xml:space="preserve"> </w:t>
            </w:r>
            <w:proofErr w:type="spellStart"/>
            <w:r>
              <w:rPr>
                <w:color w:val="000000"/>
                <w:sz w:val="20"/>
                <w:szCs w:val="20"/>
              </w:rPr>
              <w:t>ekonomickú</w:t>
            </w:r>
            <w:proofErr w:type="spellEnd"/>
            <w:r>
              <w:rPr>
                <w:color w:val="000000"/>
                <w:sz w:val="20"/>
                <w:szCs w:val="20"/>
              </w:rPr>
              <w:t xml:space="preserve"> </w:t>
            </w:r>
            <w:proofErr w:type="spellStart"/>
            <w:r>
              <w:rPr>
                <w:color w:val="000000"/>
                <w:sz w:val="20"/>
                <w:szCs w:val="20"/>
              </w:rPr>
              <w:t>situáciu</w:t>
            </w:r>
            <w:proofErr w:type="spellEnd"/>
            <w:r>
              <w:rPr>
                <w:color w:val="000000"/>
                <w:sz w:val="20"/>
                <w:szCs w:val="20"/>
              </w:rPr>
              <w:t xml:space="preserve"> </w:t>
            </w:r>
            <w:proofErr w:type="spellStart"/>
            <w:r>
              <w:rPr>
                <w:color w:val="000000"/>
                <w:sz w:val="20"/>
                <w:szCs w:val="20"/>
              </w:rPr>
              <w:t>tak</w:t>
            </w:r>
            <w:proofErr w:type="spellEnd"/>
            <w:r>
              <w:rPr>
                <w:color w:val="000000"/>
                <w:sz w:val="20"/>
                <w:szCs w:val="20"/>
              </w:rPr>
              <w:t xml:space="preserve">, </w:t>
            </w:r>
            <w:proofErr w:type="spellStart"/>
            <w:r>
              <w:rPr>
                <w:color w:val="000000"/>
                <w:sz w:val="20"/>
                <w:szCs w:val="20"/>
              </w:rPr>
              <w:t>že</w:t>
            </w:r>
            <w:proofErr w:type="spellEnd"/>
            <w:r>
              <w:rPr>
                <w:color w:val="000000"/>
                <w:sz w:val="20"/>
                <w:szCs w:val="20"/>
              </w:rPr>
              <w:t xml:space="preserve"> </w:t>
            </w:r>
            <w:proofErr w:type="spellStart"/>
            <w:r>
              <w:rPr>
                <w:color w:val="000000"/>
                <w:sz w:val="20"/>
                <w:szCs w:val="20"/>
              </w:rPr>
              <w:t>trvale</w:t>
            </w:r>
            <w:proofErr w:type="spellEnd"/>
            <w:r>
              <w:rPr>
                <w:color w:val="000000"/>
                <w:sz w:val="20"/>
                <w:szCs w:val="20"/>
              </w:rPr>
              <w:t xml:space="preserve"> </w:t>
            </w:r>
            <w:proofErr w:type="spellStart"/>
            <w:r>
              <w:rPr>
                <w:color w:val="000000"/>
                <w:sz w:val="20"/>
                <w:szCs w:val="20"/>
              </w:rPr>
              <w:t>ovplyvnia</w:t>
            </w:r>
            <w:proofErr w:type="spellEnd"/>
            <w:r>
              <w:rPr>
                <w:color w:val="000000"/>
                <w:sz w:val="20"/>
                <w:szCs w:val="20"/>
              </w:rPr>
              <w:t xml:space="preserve"> </w:t>
            </w:r>
            <w:proofErr w:type="spellStart"/>
            <w:r>
              <w:rPr>
                <w:color w:val="000000"/>
                <w:sz w:val="20"/>
                <w:szCs w:val="20"/>
              </w:rPr>
              <w:t>zdroje</w:t>
            </w:r>
            <w:proofErr w:type="spellEnd"/>
            <w:r>
              <w:rPr>
                <w:color w:val="000000"/>
                <w:sz w:val="20"/>
                <w:szCs w:val="20"/>
              </w:rPr>
              <w:t xml:space="preserve">, </w:t>
            </w:r>
            <w:proofErr w:type="spellStart"/>
            <w:r>
              <w:rPr>
                <w:color w:val="000000"/>
                <w:sz w:val="20"/>
                <w:szCs w:val="20"/>
              </w:rPr>
              <w:t>ktoré</w:t>
            </w:r>
            <w:proofErr w:type="spellEnd"/>
            <w:r>
              <w:rPr>
                <w:color w:val="000000"/>
                <w:sz w:val="20"/>
                <w:szCs w:val="20"/>
              </w:rPr>
              <w:t xml:space="preserve"> </w:t>
            </w:r>
            <w:proofErr w:type="spellStart"/>
            <w:r>
              <w:rPr>
                <w:color w:val="000000"/>
                <w:sz w:val="20"/>
                <w:szCs w:val="20"/>
              </w:rPr>
              <w:t>majú</w:t>
            </w:r>
            <w:proofErr w:type="spellEnd"/>
            <w:r>
              <w:rPr>
                <w:color w:val="000000"/>
                <w:sz w:val="20"/>
                <w:szCs w:val="20"/>
              </w:rPr>
              <w:t xml:space="preserve"> </w:t>
            </w:r>
            <w:proofErr w:type="spellStart"/>
            <w:r>
              <w:rPr>
                <w:color w:val="000000"/>
                <w:sz w:val="20"/>
                <w:szCs w:val="20"/>
              </w:rPr>
              <w:t>tieto</w:t>
            </w:r>
            <w:proofErr w:type="spellEnd"/>
            <w:r>
              <w:rPr>
                <w:color w:val="000000"/>
                <w:sz w:val="20"/>
                <w:szCs w:val="20"/>
              </w:rPr>
              <w:t xml:space="preserve"> </w:t>
            </w:r>
            <w:proofErr w:type="spellStart"/>
            <w:r>
              <w:rPr>
                <w:color w:val="000000"/>
                <w:sz w:val="20"/>
                <w:szCs w:val="20"/>
              </w:rPr>
              <w:t>krajiny</w:t>
            </w:r>
            <w:proofErr w:type="spellEnd"/>
            <w:r>
              <w:rPr>
                <w:color w:val="000000"/>
                <w:sz w:val="20"/>
                <w:szCs w:val="20"/>
              </w:rPr>
              <w:t xml:space="preserve"> pre </w:t>
            </w:r>
            <w:proofErr w:type="spellStart"/>
            <w:r>
              <w:rPr>
                <w:color w:val="000000"/>
                <w:sz w:val="20"/>
                <w:szCs w:val="20"/>
              </w:rPr>
              <w:t>vlastný</w:t>
            </w:r>
            <w:proofErr w:type="spellEnd"/>
            <w:r>
              <w:rPr>
                <w:color w:val="000000"/>
                <w:sz w:val="20"/>
                <w:szCs w:val="20"/>
              </w:rPr>
              <w:t xml:space="preserve"> </w:t>
            </w:r>
            <w:proofErr w:type="spellStart"/>
            <w:r>
              <w:rPr>
                <w:color w:val="000000"/>
                <w:sz w:val="20"/>
                <w:szCs w:val="20"/>
              </w:rPr>
              <w:t>rozvoj</w:t>
            </w:r>
            <w:proofErr w:type="spellEnd"/>
            <w:r>
              <w:rPr>
                <w:color w:val="000000"/>
                <w:sz w:val="20"/>
                <w:szCs w:val="20"/>
              </w:rPr>
              <w:t>.</w:t>
            </w:r>
          </w:p>
        </w:tc>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lastRenderedPageBreak/>
              <w:t xml:space="preserve">The discourse avoids a conspiratorial tone and does not single out any evil ruling minority. It avoids labeling opponents as evil and may not even mention them in an effort to maintain a </w:t>
            </w:r>
            <w:r>
              <w:rPr>
                <w:rFonts w:eastAsia="Times New Roman"/>
              </w:rPr>
              <w:lastRenderedPageBreak/>
              <w:t>positive tone and keep passions low.</w:t>
            </w:r>
          </w:p>
        </w:tc>
      </w:tr>
      <w:tr w:rsidR="00E444EF" w:rsidTr="00470D9D">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eastAsia="Times New Roman"/>
              </w:rPr>
              <w:t>immiseration</w:t>
            </w:r>
            <w:proofErr w:type="spellEnd"/>
            <w:r>
              <w:rPr>
                <w:rFonts w:eastAsia="Times New Roman"/>
              </w:rPr>
              <w:t>” or bondage, even if technically it comes about through elections.</w:t>
            </w:r>
          </w:p>
          <w:p w:rsidR="009B437B" w:rsidRPr="009B437B" w:rsidRDefault="00C646E9" w:rsidP="009B437B">
            <w:pPr>
              <w:pStyle w:val="ListParagraph"/>
              <w:numPr>
                <w:ilvl w:val="0"/>
                <w:numId w:val="2"/>
              </w:numPr>
              <w:rPr>
                <w:rFonts w:eastAsia="Times New Roman"/>
              </w:rPr>
            </w:pPr>
            <w:r>
              <w:rPr>
                <w:rFonts w:eastAsia="Times New Roman"/>
                <w:sz w:val="20"/>
                <w:szCs w:val="20"/>
              </w:rPr>
              <w:t xml:space="preserve">It is problematic for Slovakia to accustom to the legacy from the </w:t>
            </w:r>
            <w:proofErr w:type="spellStart"/>
            <w:r>
              <w:rPr>
                <w:rFonts w:eastAsia="Times New Roman"/>
                <w:sz w:val="20"/>
                <w:szCs w:val="20"/>
              </w:rPr>
              <w:t>federaition</w:t>
            </w:r>
            <w:proofErr w:type="spellEnd"/>
            <w:r>
              <w:rPr>
                <w:rFonts w:eastAsia="Times New Roman"/>
                <w:sz w:val="20"/>
                <w:szCs w:val="20"/>
              </w:rPr>
              <w:t xml:space="preserve"> with Czech Rep. the basic industries were concentrated on our </w:t>
            </w:r>
            <w:r>
              <w:rPr>
                <w:rFonts w:eastAsia="Times New Roman"/>
                <w:sz w:val="20"/>
                <w:szCs w:val="20"/>
              </w:rPr>
              <w:lastRenderedPageBreak/>
              <w:t xml:space="preserve">territory. Trading remained in Czech Republic and we are not capable of using it efficiently so far. We are unable to capitalize on our work and get advantages out of trading. </w:t>
            </w:r>
          </w:p>
          <w:p w:rsidR="00E444EF" w:rsidRPr="00AB655F" w:rsidRDefault="00E444EF" w:rsidP="009B437B">
            <w:pPr>
              <w:spacing w:before="100" w:beforeAutospacing="1" w:after="100" w:afterAutospacing="1"/>
              <w:rPr>
                <w:rFonts w:eastAsia="Times New Roman"/>
              </w:rPr>
            </w:pPr>
            <w:r>
              <w:rPr>
                <w:kern w:val="36"/>
              </w:rPr>
              <w:t xml:space="preserve"> </w:t>
            </w:r>
          </w:p>
        </w:tc>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lastRenderedPageBreak/>
              <w:t xml:space="preserve">The discourse does not argue for systemic change but, as mentioned above, focuses on particular issues. In the words of </w:t>
            </w:r>
            <w:proofErr w:type="spellStart"/>
            <w:r>
              <w:rPr>
                <w:rFonts w:eastAsia="Times New Roman"/>
              </w:rPr>
              <w:t>Laclau</w:t>
            </w:r>
            <w:proofErr w:type="spellEnd"/>
            <w:r>
              <w:rPr>
                <w:rFonts w:eastAsia="Times New Roman"/>
              </w:rPr>
              <w:t>, it is a politics of “differences” rather than “hegemony.”</w:t>
            </w:r>
          </w:p>
        </w:tc>
      </w:tr>
      <w:tr w:rsidR="00E444EF" w:rsidTr="00470D9D">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A7221C" w:rsidRPr="00A7221C" w:rsidRDefault="00A7221C" w:rsidP="00A7221C">
            <w:pPr>
              <w:pStyle w:val="ListParagraph"/>
              <w:numPr>
                <w:ilvl w:val="0"/>
                <w:numId w:val="2"/>
              </w:numPr>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E444EF" w:rsidRDefault="00E444EF" w:rsidP="00470D9D">
            <w:pPr>
              <w:rPr>
                <w:rFonts w:eastAsia="Times New Roman"/>
              </w:rPr>
            </w:pPr>
            <w:r>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E444EF" w:rsidRDefault="00E444EF" w:rsidP="00E444EF">
      <w:pPr>
        <w:ind w:left="360"/>
      </w:pPr>
    </w:p>
    <w:p w:rsidR="00E444EF" w:rsidRDefault="00E444EF" w:rsidP="00E444EF">
      <w:r>
        <w:rPr>
          <w:b/>
        </w:rPr>
        <w:t>Overall Comments (just a few sentences):</w:t>
      </w:r>
      <w:r>
        <w:t xml:space="preserve">  </w:t>
      </w:r>
      <w:r w:rsidR="00CD3FF2">
        <w:t xml:space="preserve">This long speech had a motive to educate the people who attended the conference about globalization. It has many features of ideal populist speech – the popular will, romanticized Slovak nation and especially cosmic proportions. </w:t>
      </w:r>
      <w:proofErr w:type="spellStart"/>
      <w:r w:rsidR="00CD3FF2">
        <w:t>Meciar</w:t>
      </w:r>
      <w:proofErr w:type="spellEnd"/>
      <w:r w:rsidR="00194859">
        <w:t xml:space="preserve"> even speaks about cosmos two times :)</w:t>
      </w:r>
      <w:r w:rsidR="00CD3FF2">
        <w:t xml:space="preserve"> </w:t>
      </w:r>
      <w:r w:rsidR="00687FAD">
        <w:t xml:space="preserve">He identifies more than 1 evil force – for instance, he mentions that big countries do spread their culture and enforce smaller cultures to adopt it against their will which he finds undemocratic. </w:t>
      </w:r>
      <w:r w:rsidR="00604F0C">
        <w:t xml:space="preserve">I lack bellicose language. </w:t>
      </w:r>
      <w:r w:rsidR="00CD3FF2">
        <w:t xml:space="preserve">I know it makes sense to speak in global terms when the topic is globalization but </w:t>
      </w:r>
      <w:proofErr w:type="spellStart"/>
      <w:r w:rsidR="00CD3FF2">
        <w:t>Meciar</w:t>
      </w:r>
      <w:proofErr w:type="spellEnd"/>
      <w:r w:rsidR="00CD3FF2">
        <w:t xml:space="preserve"> speaks about affecting every place in the world, individualization of human relations everywhere, which is obviously exaggerated. </w:t>
      </w:r>
    </w:p>
    <w:p w:rsidR="00194859" w:rsidRDefault="00194859" w:rsidP="00E444EF"/>
    <w:p w:rsidR="00A7221C" w:rsidRDefault="00A7221C" w:rsidP="00E444EF">
      <w:r>
        <w:t xml:space="preserve">What is also interesting is how much the speech lies about facts that are and were well known. I refer mostly to the condition of the economy. It was one of the worse in the region but </w:t>
      </w:r>
      <w:proofErr w:type="spellStart"/>
      <w:r w:rsidR="00711D9B">
        <w:t>Meciar</w:t>
      </w:r>
      <w:proofErr w:type="spellEnd"/>
      <w:r w:rsidR="00711D9B">
        <w:t xml:space="preserve"> claimed that </w:t>
      </w:r>
      <w:r w:rsidR="00C05B4A">
        <w:t>Slovakia has the best results in central Europe.</w:t>
      </w:r>
      <w:r w:rsidR="00711D9B">
        <w:t xml:space="preserve"> </w:t>
      </w:r>
    </w:p>
    <w:p w:rsidR="00A7221C" w:rsidRDefault="00A7221C" w:rsidP="00E444EF"/>
    <w:p w:rsidR="004A4D01" w:rsidRDefault="00194859">
      <w:r>
        <w:t xml:space="preserve">Two interesting things stand out in this speech – first, bunch of grammar mistakes done by the “journalists” of </w:t>
      </w:r>
      <w:proofErr w:type="spellStart"/>
      <w:r>
        <w:t>Meciar`s</w:t>
      </w:r>
      <w:proofErr w:type="spellEnd"/>
      <w:r>
        <w:t xml:space="preserve"> regime. Second, it is the incredible amount of bullshit in the speech. It is full of banal obvious facts. There are sentences that appear intelligent </w:t>
      </w:r>
      <w:r w:rsidR="00CD3FF2">
        <w:t>because of the foreign words use</w:t>
      </w:r>
      <w:r w:rsidR="00687FAD">
        <w:t xml:space="preserve"> or syntax.</w:t>
      </w:r>
      <w:r w:rsidR="00CD3FF2">
        <w:t xml:space="preserve"> </w:t>
      </w:r>
      <w:r w:rsidR="00687FAD">
        <w:t>B</w:t>
      </w:r>
      <w:r>
        <w:t xml:space="preserve">ut </w:t>
      </w:r>
      <w:r w:rsidR="00687FAD">
        <w:t xml:space="preserve">they </w:t>
      </w:r>
      <w:r>
        <w:t>do not make any sense...</w:t>
      </w:r>
      <w:r w:rsidR="00CD3FF2">
        <w:t xml:space="preserve"> </w:t>
      </w:r>
    </w:p>
    <w:p w:rsidR="00604F0C" w:rsidRDefault="00604F0C"/>
    <w:p w:rsidR="00604F0C" w:rsidRDefault="00604F0C">
      <w:r>
        <w:t>I think this speech is closer to 2 than to be 1.</w:t>
      </w:r>
    </w:p>
    <w:sectPr w:rsidR="00604F0C" w:rsidSect="004A4D01">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70BAC"/>
    <w:multiLevelType w:val="hybridMultilevel"/>
    <w:tmpl w:val="FF96D848"/>
    <w:lvl w:ilvl="0" w:tplc="406CFEAE">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1">
    <w:nsid w:val="79627826"/>
    <w:multiLevelType w:val="hybridMultilevel"/>
    <w:tmpl w:val="42422F8A"/>
    <w:lvl w:ilvl="0" w:tplc="84A2CF46">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E444EF"/>
    <w:rsid w:val="00036916"/>
    <w:rsid w:val="00194859"/>
    <w:rsid w:val="004A4D01"/>
    <w:rsid w:val="005034AC"/>
    <w:rsid w:val="005545DC"/>
    <w:rsid w:val="00604F0C"/>
    <w:rsid w:val="00665EE8"/>
    <w:rsid w:val="00687FAD"/>
    <w:rsid w:val="00711D9B"/>
    <w:rsid w:val="00825168"/>
    <w:rsid w:val="009B437B"/>
    <w:rsid w:val="009D5E6E"/>
    <w:rsid w:val="00A00358"/>
    <w:rsid w:val="00A7221C"/>
    <w:rsid w:val="00B03BA4"/>
    <w:rsid w:val="00C05B4A"/>
    <w:rsid w:val="00C646E9"/>
    <w:rsid w:val="00CD3FF2"/>
    <w:rsid w:val="00CE52BC"/>
    <w:rsid w:val="00E34D2A"/>
    <w:rsid w:val="00E444EF"/>
    <w:rsid w:val="00F873C8"/>
    <w:rsid w:val="00F92183"/>
    <w:rsid w:val="00FB09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4EF"/>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44EF"/>
    <w:pPr>
      <w:ind w:left="720"/>
      <w:contextualSpacing/>
    </w:pPr>
  </w:style>
  <w:style w:type="character" w:customStyle="1" w:styleId="apple-converted-space">
    <w:name w:val="apple-converted-space"/>
    <w:basedOn w:val="DefaultParagraphFont"/>
    <w:rsid w:val="00E34D2A"/>
  </w:style>
  <w:style w:type="paragraph" w:styleId="NormalWeb">
    <w:name w:val="Normal (Web)"/>
    <w:basedOn w:val="Normal"/>
    <w:uiPriority w:val="99"/>
    <w:unhideWhenUsed/>
    <w:rsid w:val="00E34D2A"/>
    <w:pPr>
      <w:spacing w:before="100" w:beforeAutospacing="1" w:after="100" w:afterAutospacing="1"/>
    </w:pPr>
    <w:rPr>
      <w:rFonts w:eastAsia="Times New Roman"/>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E447W57QMQQN-3-832</_dlc_DocId>
    <_dlc_DocIdUrl xmlns="10cf6be1-8688-4bca-8c7e-c76e32febd7f">
      <Url>https://populism.byu.edu/_layouts/15/DocIdRedir.aspx?ID=E447W57QMQQN-3-832</Url>
      <Description>E447W57QMQQN-3-832</Description>
    </_dlc_DocIdUrl>
  </documentManagement>
</p:properties>
</file>

<file path=customXml/itemProps1.xml><?xml version="1.0" encoding="utf-8"?>
<ds:datastoreItem xmlns:ds="http://schemas.openxmlformats.org/officeDocument/2006/customXml" ds:itemID="{6AD608A3-E3D0-4D2E-BEF0-9489FBA69AA7}"/>
</file>

<file path=customXml/itemProps2.xml><?xml version="1.0" encoding="utf-8"?>
<ds:datastoreItem xmlns:ds="http://schemas.openxmlformats.org/officeDocument/2006/customXml" ds:itemID="{D5D8D3B7-957F-41E3-8157-FC1CEFFAE99E}"/>
</file>

<file path=customXml/itemProps3.xml><?xml version="1.0" encoding="utf-8"?>
<ds:datastoreItem xmlns:ds="http://schemas.openxmlformats.org/officeDocument/2006/customXml" ds:itemID="{FECD4C70-025C-4C42-BF61-4AD9A3C7AAA9}"/>
</file>

<file path=customXml/itemProps4.xml><?xml version="1.0" encoding="utf-8"?>
<ds:datastoreItem xmlns:ds="http://schemas.openxmlformats.org/officeDocument/2006/customXml" ds:itemID="{3EFACDCF-9AE7-4CE2-ADC7-745CB9056F64}"/>
</file>

<file path=docProps/app.xml><?xml version="1.0" encoding="utf-8"?>
<Properties xmlns="http://schemas.openxmlformats.org/officeDocument/2006/extended-properties" xmlns:vt="http://schemas.openxmlformats.org/officeDocument/2006/docPropsVTypes">
  <Template>Normal</Template>
  <TotalTime>54</TotalTime>
  <Pages>4</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Hudackova</dc:creator>
  <cp:keywords/>
  <dc:description/>
  <cp:lastModifiedBy>Silvia Hudackova</cp:lastModifiedBy>
  <cp:revision>13</cp:revision>
  <dcterms:created xsi:type="dcterms:W3CDTF">2013-04-28T10:52:00Z</dcterms:created>
  <dcterms:modified xsi:type="dcterms:W3CDTF">2013-04-28T22:16:00Z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9adf140a-4792-46ac-8289-5480c7942e33</vt:lpwstr>
  </property>
</Properties>
</file>